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AD18" w14:textId="67A2A33F" w:rsidR="004C6CF6" w:rsidRPr="004907B0" w:rsidRDefault="004C6CF6" w:rsidP="00581B62">
      <w:pPr>
        <w:pStyle w:val="Heading3"/>
        <w:ind w:left="720"/>
        <w:jc w:val="center"/>
        <w:rPr>
          <w:rFonts w:asciiTheme="minorHAnsi" w:hAnsiTheme="minorHAnsi" w:cstheme="minorHAnsi"/>
          <w:sz w:val="24"/>
        </w:rPr>
      </w:pPr>
      <w:r w:rsidRPr="004907B0">
        <w:rPr>
          <w:rFonts w:asciiTheme="minorHAnsi" w:hAnsiTheme="minorHAnsi" w:cstheme="minorHAnsi"/>
          <w:sz w:val="24"/>
        </w:rPr>
        <w:t>C</w:t>
      </w:r>
      <w:r w:rsidR="006C1DE7" w:rsidRPr="004907B0">
        <w:rPr>
          <w:rFonts w:asciiTheme="minorHAnsi" w:hAnsiTheme="minorHAnsi" w:cstheme="minorHAnsi"/>
          <w:sz w:val="24"/>
        </w:rPr>
        <w:t xml:space="preserve">hild in </w:t>
      </w:r>
      <w:r w:rsidRPr="004907B0">
        <w:rPr>
          <w:rFonts w:asciiTheme="minorHAnsi" w:hAnsiTheme="minorHAnsi" w:cstheme="minorHAnsi"/>
          <w:sz w:val="24"/>
        </w:rPr>
        <w:t>N</w:t>
      </w:r>
      <w:r w:rsidR="006C1DE7" w:rsidRPr="004907B0">
        <w:rPr>
          <w:rFonts w:asciiTheme="minorHAnsi" w:hAnsiTheme="minorHAnsi" w:cstheme="minorHAnsi"/>
          <w:sz w:val="24"/>
        </w:rPr>
        <w:t xml:space="preserve">eed </w:t>
      </w:r>
      <w:r w:rsidRPr="004907B0">
        <w:rPr>
          <w:rFonts w:asciiTheme="minorHAnsi" w:hAnsiTheme="minorHAnsi" w:cstheme="minorHAnsi"/>
          <w:sz w:val="24"/>
        </w:rPr>
        <w:t>I</w:t>
      </w:r>
      <w:r w:rsidR="006C1DE7" w:rsidRPr="004907B0">
        <w:rPr>
          <w:rFonts w:asciiTheme="minorHAnsi" w:hAnsiTheme="minorHAnsi" w:cstheme="minorHAnsi"/>
          <w:sz w:val="24"/>
        </w:rPr>
        <w:t xml:space="preserve">nstitute, </w:t>
      </w:r>
      <w:r w:rsidRPr="004907B0">
        <w:rPr>
          <w:rFonts w:asciiTheme="minorHAnsi" w:hAnsiTheme="minorHAnsi" w:cstheme="minorHAnsi"/>
          <w:sz w:val="24"/>
        </w:rPr>
        <w:t>Jharkhand</w:t>
      </w:r>
    </w:p>
    <w:p w14:paraId="2890177C" w14:textId="059720B6" w:rsidR="004C6CF6" w:rsidRPr="004907B0" w:rsidRDefault="004C6CF6" w:rsidP="00581B62">
      <w:pPr>
        <w:pStyle w:val="Heading2"/>
        <w:spacing w:before="0"/>
        <w:ind w:left="720"/>
        <w:jc w:val="center"/>
        <w:rPr>
          <w:rFonts w:asciiTheme="minorHAnsi" w:hAnsiTheme="minorHAnsi" w:cstheme="minorHAnsi"/>
          <w:color w:val="auto"/>
          <w:sz w:val="24"/>
          <w:szCs w:val="24"/>
        </w:rPr>
      </w:pPr>
      <w:r w:rsidRPr="004907B0">
        <w:rPr>
          <w:rFonts w:asciiTheme="minorHAnsi" w:hAnsiTheme="minorHAnsi" w:cstheme="minorHAnsi"/>
          <w:color w:val="auto"/>
          <w:sz w:val="24"/>
          <w:szCs w:val="24"/>
        </w:rPr>
        <w:t xml:space="preserve">Job </w:t>
      </w:r>
      <w:r w:rsidR="005F26CF" w:rsidRPr="004907B0">
        <w:rPr>
          <w:rFonts w:asciiTheme="minorHAnsi" w:hAnsiTheme="minorHAnsi" w:cstheme="minorHAnsi"/>
          <w:color w:val="auto"/>
          <w:sz w:val="24"/>
          <w:szCs w:val="24"/>
        </w:rPr>
        <w:t>Profile</w:t>
      </w:r>
    </w:p>
    <w:p w14:paraId="3AE1C6E1" w14:textId="77777777" w:rsidR="004C6CF6" w:rsidRPr="00F15C36" w:rsidRDefault="004C6CF6" w:rsidP="00BE59F0">
      <w:pPr>
        <w:spacing w:after="0"/>
        <w:jc w:val="both"/>
        <w:rPr>
          <w:rFonts w:cstheme="minorHAnsi"/>
        </w:rPr>
      </w:pPr>
    </w:p>
    <w:p w14:paraId="064A31E5" w14:textId="38C0C942" w:rsidR="00A44083" w:rsidRPr="00F15C36" w:rsidRDefault="00C94537" w:rsidP="00BE59F0">
      <w:pPr>
        <w:spacing w:after="0"/>
        <w:jc w:val="both"/>
        <w:rPr>
          <w:rFonts w:cstheme="minorHAnsi"/>
          <w:b/>
          <w:bCs/>
        </w:rPr>
      </w:pPr>
      <w:r w:rsidRPr="00F15C36">
        <w:rPr>
          <w:rFonts w:cstheme="minorHAnsi"/>
        </w:rPr>
        <w:t>Job Title</w:t>
      </w:r>
      <w:r w:rsidR="00A44083" w:rsidRPr="00F15C36">
        <w:rPr>
          <w:rFonts w:cstheme="minorHAnsi"/>
        </w:rPr>
        <w:t xml:space="preserve">:            </w:t>
      </w:r>
      <w:r w:rsidR="000A6854" w:rsidRPr="00F15C36">
        <w:rPr>
          <w:rFonts w:cstheme="minorHAnsi"/>
        </w:rPr>
        <w:tab/>
      </w:r>
      <w:r w:rsidR="003B1E0B" w:rsidRPr="00F15C36">
        <w:rPr>
          <w:rFonts w:cstheme="minorHAnsi"/>
        </w:rPr>
        <w:t xml:space="preserve">             </w:t>
      </w:r>
      <w:r w:rsidR="00BE59F0" w:rsidRPr="00F15C36">
        <w:rPr>
          <w:rFonts w:cstheme="minorHAnsi"/>
        </w:rPr>
        <w:t xml:space="preserve">                </w:t>
      </w:r>
      <w:r w:rsidR="00082879">
        <w:rPr>
          <w:rFonts w:cstheme="minorHAnsi"/>
        </w:rPr>
        <w:t>Inclusive Learning Center Facilitator</w:t>
      </w:r>
    </w:p>
    <w:p w14:paraId="017A0BA3" w14:textId="18AA9976" w:rsidR="00C94537" w:rsidRPr="00F15C36" w:rsidRDefault="00C94537" w:rsidP="00BE59F0">
      <w:pPr>
        <w:spacing w:after="0"/>
        <w:jc w:val="both"/>
        <w:rPr>
          <w:rFonts w:cstheme="minorHAnsi"/>
        </w:rPr>
      </w:pPr>
      <w:r w:rsidRPr="00F15C36">
        <w:rPr>
          <w:rFonts w:cstheme="minorHAnsi"/>
        </w:rPr>
        <w:t>Place of Work:</w:t>
      </w:r>
      <w:r w:rsidRPr="00F15C36">
        <w:rPr>
          <w:rFonts w:cstheme="minorHAnsi"/>
        </w:rPr>
        <w:tab/>
      </w:r>
      <w:r w:rsidRPr="00F15C36">
        <w:rPr>
          <w:rFonts w:cstheme="minorHAnsi"/>
        </w:rPr>
        <w:tab/>
      </w:r>
      <w:r w:rsidRPr="00F15C36">
        <w:rPr>
          <w:rFonts w:cstheme="minorHAnsi"/>
        </w:rPr>
        <w:tab/>
      </w:r>
      <w:r w:rsidR="00581EAE" w:rsidRPr="00581EAE">
        <w:rPr>
          <w:rFonts w:cstheme="minorHAnsi"/>
        </w:rPr>
        <w:t>Ward 2- Misirgonda (Ranchi), Jharkhand</w:t>
      </w:r>
      <w:r w:rsidR="00C24E56" w:rsidRPr="00F15C36">
        <w:rPr>
          <w:rFonts w:cstheme="minorHAnsi"/>
        </w:rPr>
        <w:t>, Jharkhand</w:t>
      </w:r>
      <w:r w:rsidR="003B79B3" w:rsidRPr="00F15C36">
        <w:rPr>
          <w:rFonts w:cstheme="minorHAnsi"/>
        </w:rPr>
        <w:t xml:space="preserve">                                            </w:t>
      </w:r>
    </w:p>
    <w:p w14:paraId="15C7A1B4" w14:textId="7E3352C7" w:rsidR="004C1F07" w:rsidRPr="00F15C36" w:rsidRDefault="00C94537" w:rsidP="00BE59F0">
      <w:pPr>
        <w:spacing w:after="0" w:line="288" w:lineRule="auto"/>
        <w:jc w:val="both"/>
        <w:rPr>
          <w:rFonts w:eastAsia="Batang" w:cstheme="minorHAnsi"/>
        </w:rPr>
      </w:pPr>
      <w:r w:rsidRPr="00F15C36">
        <w:rPr>
          <w:rFonts w:cstheme="minorHAnsi"/>
        </w:rPr>
        <w:t>Reporting to:</w:t>
      </w:r>
      <w:r w:rsidRPr="00F15C36">
        <w:rPr>
          <w:rFonts w:cstheme="minorHAnsi"/>
        </w:rPr>
        <w:tab/>
      </w:r>
      <w:r w:rsidRPr="00F15C36">
        <w:rPr>
          <w:rFonts w:cstheme="minorHAnsi"/>
        </w:rPr>
        <w:tab/>
      </w:r>
      <w:r w:rsidRPr="00F15C36">
        <w:rPr>
          <w:rFonts w:cstheme="minorHAnsi"/>
        </w:rPr>
        <w:tab/>
      </w:r>
      <w:r w:rsidR="00581EAE">
        <w:rPr>
          <w:rFonts w:eastAsia="Batang" w:cstheme="minorHAnsi"/>
        </w:rPr>
        <w:t>Community Mobilizer</w:t>
      </w:r>
    </w:p>
    <w:p w14:paraId="6CF63BFC" w14:textId="7DD927B1" w:rsidR="004C1F07" w:rsidRPr="00F15C36" w:rsidRDefault="00455BFF" w:rsidP="00BE59F0">
      <w:pPr>
        <w:spacing w:after="0" w:line="288" w:lineRule="auto"/>
        <w:jc w:val="both"/>
        <w:rPr>
          <w:rFonts w:cstheme="minorHAnsi"/>
        </w:rPr>
      </w:pPr>
      <w:r w:rsidRPr="00F15C36">
        <w:rPr>
          <w:rFonts w:cstheme="minorHAnsi"/>
        </w:rPr>
        <w:t>No. of vacancies:</w:t>
      </w:r>
      <w:r w:rsidRPr="00F15C36">
        <w:rPr>
          <w:rFonts w:cstheme="minorHAnsi"/>
        </w:rPr>
        <w:tab/>
      </w:r>
      <w:r w:rsidR="005F26CF" w:rsidRPr="00F15C36">
        <w:rPr>
          <w:rFonts w:cstheme="minorHAnsi"/>
        </w:rPr>
        <w:tab/>
      </w:r>
      <w:r w:rsidR="00581EAE">
        <w:rPr>
          <w:rFonts w:cstheme="minorHAnsi"/>
        </w:rPr>
        <w:t>1</w:t>
      </w:r>
      <w:r w:rsidR="00763C17">
        <w:rPr>
          <w:rFonts w:cstheme="minorHAnsi"/>
        </w:rPr>
        <w:t xml:space="preserve"> </w:t>
      </w:r>
      <w:r w:rsidRPr="00F15C36">
        <w:rPr>
          <w:rFonts w:cstheme="minorHAnsi"/>
        </w:rPr>
        <w:t>(</w:t>
      </w:r>
      <w:r w:rsidR="00581EAE">
        <w:rPr>
          <w:rFonts w:cstheme="minorHAnsi"/>
        </w:rPr>
        <w:t>One</w:t>
      </w:r>
      <w:r w:rsidRPr="00F15C36">
        <w:rPr>
          <w:rFonts w:cstheme="minorHAnsi"/>
        </w:rPr>
        <w:t>)</w:t>
      </w:r>
    </w:p>
    <w:p w14:paraId="770717A6" w14:textId="422A4DED" w:rsidR="00C94537" w:rsidRPr="00F15C36" w:rsidRDefault="00C94537" w:rsidP="00BE59F0">
      <w:pPr>
        <w:spacing w:after="0" w:line="288" w:lineRule="auto"/>
        <w:jc w:val="both"/>
        <w:rPr>
          <w:rFonts w:cstheme="minorHAnsi"/>
        </w:rPr>
      </w:pPr>
      <w:r w:rsidRPr="00F15C36">
        <w:rPr>
          <w:rFonts w:cstheme="minorHAnsi"/>
        </w:rPr>
        <w:t>Project or Program:</w:t>
      </w:r>
      <w:r w:rsidRPr="00F15C36">
        <w:rPr>
          <w:rFonts w:cstheme="minorHAnsi"/>
        </w:rPr>
        <w:tab/>
      </w:r>
      <w:r w:rsidRPr="00F15C36">
        <w:rPr>
          <w:rFonts w:cstheme="minorHAnsi"/>
        </w:rPr>
        <w:tab/>
      </w:r>
      <w:r w:rsidR="00D24A94">
        <w:rPr>
          <w:rFonts w:cstheme="minorHAnsi"/>
        </w:rPr>
        <w:t>Gsafe Project – TDH supported</w:t>
      </w:r>
    </w:p>
    <w:p w14:paraId="4602979F" w14:textId="5587DC7B" w:rsidR="008756BA" w:rsidRPr="00F15C36" w:rsidRDefault="00A44083" w:rsidP="00BE59F0">
      <w:pPr>
        <w:spacing w:line="288" w:lineRule="auto"/>
        <w:jc w:val="both"/>
        <w:rPr>
          <w:rFonts w:cstheme="minorHAnsi"/>
          <w:lang w:eastAsia="en-IN"/>
        </w:rPr>
      </w:pPr>
      <w:r w:rsidRPr="00F15C36">
        <w:rPr>
          <w:rFonts w:cstheme="minorHAnsi"/>
        </w:rPr>
        <w:t>Period:</w:t>
      </w:r>
      <w:r w:rsidR="005F26CF" w:rsidRPr="00F15C36">
        <w:rPr>
          <w:rFonts w:cstheme="minorHAnsi"/>
        </w:rPr>
        <w:tab/>
      </w:r>
      <w:r w:rsidR="005F26CF" w:rsidRPr="00F15C36">
        <w:rPr>
          <w:rFonts w:cstheme="minorHAnsi"/>
        </w:rPr>
        <w:tab/>
      </w:r>
      <w:r w:rsidR="005F26CF" w:rsidRPr="00F15C36">
        <w:rPr>
          <w:rFonts w:cstheme="minorHAnsi"/>
        </w:rPr>
        <w:tab/>
      </w:r>
      <w:r w:rsidR="000A6854" w:rsidRPr="00F15C36">
        <w:rPr>
          <w:rFonts w:cstheme="minorHAnsi"/>
        </w:rPr>
        <w:tab/>
      </w:r>
      <w:r w:rsidR="003B1E0B" w:rsidRPr="00F15C36">
        <w:rPr>
          <w:rFonts w:eastAsia="Batang" w:cstheme="minorHAnsi"/>
        </w:rPr>
        <w:t>12 Months</w:t>
      </w:r>
      <w:r w:rsidR="0096309B" w:rsidRPr="00F15C36">
        <w:rPr>
          <w:rFonts w:eastAsia="Batang" w:cstheme="minorHAnsi"/>
        </w:rPr>
        <w:t xml:space="preserve"> with prospects of extension based</w:t>
      </w:r>
      <w:r w:rsidR="00B01B4A" w:rsidRPr="00F15C36">
        <w:rPr>
          <w:rFonts w:eastAsia="Batang" w:cstheme="minorHAnsi"/>
        </w:rPr>
        <w:t xml:space="preserve"> </w:t>
      </w:r>
      <w:r w:rsidR="003B1E0B" w:rsidRPr="00F15C36">
        <w:rPr>
          <w:rFonts w:eastAsia="Batang" w:cstheme="minorHAnsi"/>
        </w:rPr>
        <w:t>on performance and fund       availability.</w:t>
      </w:r>
      <w:r w:rsidR="00B01B4A" w:rsidRPr="00F15C36">
        <w:rPr>
          <w:rFonts w:eastAsia="Batang" w:cstheme="minorHAnsi"/>
        </w:rPr>
        <w:t xml:space="preserve"> </w:t>
      </w:r>
      <w:r w:rsidR="000758FB" w:rsidRPr="00F15C36">
        <w:rPr>
          <w:rFonts w:eastAsia="Batang" w:cstheme="minorHAnsi"/>
        </w:rPr>
        <w:t xml:space="preserve">              </w:t>
      </w:r>
      <w:r w:rsidR="00312EB5" w:rsidRPr="00F15C36">
        <w:rPr>
          <w:rFonts w:eastAsia="Batang" w:cstheme="minorHAnsi"/>
        </w:rPr>
        <w:t xml:space="preserve">                      </w:t>
      </w:r>
      <w:r w:rsidR="00B01B4A" w:rsidRPr="00F15C36">
        <w:rPr>
          <w:rFonts w:eastAsia="Batang" w:cstheme="minorHAnsi"/>
        </w:rPr>
        <w:t xml:space="preserve">                   </w:t>
      </w:r>
      <w:r w:rsidR="003B1E0B" w:rsidRPr="00F15C36">
        <w:rPr>
          <w:rFonts w:eastAsia="Batang" w:cstheme="minorHAnsi"/>
        </w:rPr>
        <w:t xml:space="preserve">   </w:t>
      </w:r>
      <w:bookmarkStart w:id="0" w:name="_Hlk100567260"/>
    </w:p>
    <w:p w14:paraId="27C77652" w14:textId="25CD09ED" w:rsidR="007A4EA2" w:rsidRPr="00F15C36" w:rsidRDefault="007A4EA2" w:rsidP="00BE59F0">
      <w:pPr>
        <w:jc w:val="both"/>
        <w:rPr>
          <w:rFonts w:cstheme="minorHAnsi"/>
          <w:b/>
          <w:bCs/>
        </w:rPr>
      </w:pPr>
      <w:r w:rsidRPr="00F15C36">
        <w:rPr>
          <w:rFonts w:cstheme="minorHAnsi"/>
          <w:b/>
          <w:bCs/>
        </w:rPr>
        <w:t>Introduction</w:t>
      </w:r>
    </w:p>
    <w:p w14:paraId="2A13012E" w14:textId="67F09869" w:rsidR="007A4EA2" w:rsidRPr="00F15C36" w:rsidRDefault="007A4EA2" w:rsidP="00BE59F0">
      <w:pPr>
        <w:jc w:val="both"/>
        <w:rPr>
          <w:rFonts w:cstheme="minorHAnsi"/>
        </w:rPr>
      </w:pPr>
      <w:r w:rsidRPr="00F15C36">
        <w:rPr>
          <w:rFonts w:cstheme="minorHAnsi"/>
        </w:rPr>
        <w:t xml:space="preserve">Child in Need Institute (CINI) has been implementing/facilitating different </w:t>
      </w:r>
      <w:r w:rsidR="00D2274F" w:rsidRPr="00F15C36">
        <w:rPr>
          <w:rFonts w:cstheme="minorHAnsi"/>
        </w:rPr>
        <w:t>programs</w:t>
      </w:r>
      <w:r w:rsidRPr="00F15C36">
        <w:rPr>
          <w:rFonts w:cstheme="minorHAnsi"/>
        </w:rPr>
        <w:t xml:space="preserve"> to demonstrate </w:t>
      </w:r>
      <w:r w:rsidR="00D2274F" w:rsidRPr="00F15C36">
        <w:rPr>
          <w:rFonts w:cstheme="minorHAnsi"/>
        </w:rPr>
        <w:t>models in</w:t>
      </w:r>
      <w:r w:rsidRPr="00F15C36">
        <w:rPr>
          <w:rFonts w:cstheme="minorHAnsi"/>
        </w:rPr>
        <w:t xml:space="preserve"> improving quality of lives of children, adolescent and women in need. CINI also provides technical support to different State Governments and at National level for strengthening existing services and build up capacities of personnel working at different layers. CINI’s core model is based on CINI method that promotes a </w:t>
      </w:r>
      <w:r w:rsidR="00D2274F" w:rsidRPr="00F15C36">
        <w:rPr>
          <w:rFonts w:cstheme="minorHAnsi"/>
        </w:rPr>
        <w:t>rights-based</w:t>
      </w:r>
      <w:r w:rsidRPr="00F15C36">
        <w:rPr>
          <w:rFonts w:cstheme="minorHAnsi"/>
        </w:rPr>
        <w:t xml:space="preserve"> convergence approach which has so far attracted the attention of policy makers and other different actors of development sector, and which has proven to be an effective design to promote local level solutions for improving care and protection of Children. </w:t>
      </w:r>
    </w:p>
    <w:bookmarkEnd w:id="0"/>
    <w:p w14:paraId="1BC79800" w14:textId="77777777" w:rsidR="00D56B29" w:rsidRPr="00F15C36" w:rsidRDefault="00D56B29" w:rsidP="00BE59F0">
      <w:pPr>
        <w:pStyle w:val="NoSpacing"/>
        <w:jc w:val="both"/>
        <w:rPr>
          <w:rFonts w:cstheme="minorHAnsi"/>
          <w:b/>
          <w:bCs/>
        </w:rPr>
      </w:pPr>
    </w:p>
    <w:p w14:paraId="1FF7CCDE" w14:textId="1F0B9E60" w:rsidR="00696CF9" w:rsidRPr="00F15C36" w:rsidRDefault="00696CF9" w:rsidP="00447404">
      <w:pPr>
        <w:pStyle w:val="NoSpacing"/>
        <w:ind w:left="174"/>
        <w:jc w:val="both"/>
        <w:rPr>
          <w:rFonts w:cstheme="minorHAnsi"/>
          <w:b/>
          <w:bCs/>
        </w:rPr>
      </w:pPr>
      <w:r w:rsidRPr="00F15C36">
        <w:rPr>
          <w:rFonts w:cstheme="minorHAnsi"/>
          <w:b/>
          <w:bCs/>
        </w:rPr>
        <w:t>Activities to be performed:</w:t>
      </w:r>
    </w:p>
    <w:p w14:paraId="0AD403E3" w14:textId="77777777" w:rsidR="00DF15A9" w:rsidRPr="00DF15A9" w:rsidRDefault="00DF15A9" w:rsidP="00DF15A9">
      <w:pPr>
        <w:numPr>
          <w:ilvl w:val="0"/>
          <w:numId w:val="17"/>
        </w:numPr>
        <w:spacing w:after="0" w:line="240" w:lineRule="auto"/>
        <w:ind w:right="-64"/>
        <w:jc w:val="both"/>
        <w:rPr>
          <w:rFonts w:eastAsia="Times New Roman" w:cstheme="minorHAnsi"/>
          <w:lang w:val="en-IN" w:eastAsia="en-IN"/>
        </w:rPr>
      </w:pPr>
      <w:r w:rsidRPr="00DF15A9">
        <w:rPr>
          <w:rFonts w:eastAsia="Times New Roman" w:cstheme="minorHAnsi"/>
          <w:lang w:val="en-IN" w:eastAsia="en-IN"/>
        </w:rPr>
        <w:t>Coordinate and supervise overall activities of ILCs</w:t>
      </w:r>
    </w:p>
    <w:p w14:paraId="02A5D58A" w14:textId="77777777" w:rsidR="00DF15A9" w:rsidRPr="00DF15A9" w:rsidRDefault="00DF15A9" w:rsidP="00DF15A9">
      <w:pPr>
        <w:numPr>
          <w:ilvl w:val="0"/>
          <w:numId w:val="17"/>
        </w:numPr>
        <w:spacing w:after="0" w:line="240" w:lineRule="auto"/>
        <w:ind w:right="-64"/>
        <w:jc w:val="both"/>
        <w:rPr>
          <w:rFonts w:eastAsia="Times New Roman" w:cstheme="minorHAnsi"/>
          <w:lang w:val="en-IN" w:eastAsia="en-IN"/>
        </w:rPr>
      </w:pPr>
      <w:r w:rsidRPr="00DF15A9">
        <w:rPr>
          <w:rFonts w:eastAsia="Times New Roman" w:cstheme="minorHAnsi"/>
          <w:lang w:val="en-IN" w:eastAsia="en-IN"/>
        </w:rPr>
        <w:t>Provide comprehensive services, including identifying vulnerable children and youth</w:t>
      </w:r>
    </w:p>
    <w:p w14:paraId="2EFDB9D8" w14:textId="77777777" w:rsidR="00DF15A9" w:rsidRPr="00DF15A9" w:rsidRDefault="00DF15A9" w:rsidP="00DF15A9">
      <w:pPr>
        <w:numPr>
          <w:ilvl w:val="0"/>
          <w:numId w:val="17"/>
        </w:numPr>
        <w:spacing w:after="0" w:line="240" w:lineRule="auto"/>
        <w:ind w:right="-64"/>
        <w:jc w:val="both"/>
        <w:rPr>
          <w:rFonts w:eastAsia="Times New Roman" w:cstheme="minorHAnsi"/>
          <w:lang w:val="en-IN" w:eastAsia="en-IN"/>
        </w:rPr>
      </w:pPr>
      <w:r w:rsidRPr="00DF15A9">
        <w:rPr>
          <w:rFonts w:eastAsia="Times New Roman" w:cstheme="minorHAnsi"/>
          <w:lang w:val="en-IN" w:eastAsia="en-IN"/>
        </w:rPr>
        <w:t>Support target groups in accessing centers and services</w:t>
      </w:r>
    </w:p>
    <w:p w14:paraId="56CF5B7A" w14:textId="77777777" w:rsidR="00DF15A9" w:rsidRPr="00DF15A9" w:rsidRDefault="00DF15A9" w:rsidP="00DF15A9">
      <w:pPr>
        <w:numPr>
          <w:ilvl w:val="0"/>
          <w:numId w:val="17"/>
        </w:numPr>
        <w:spacing w:after="0" w:line="240" w:lineRule="auto"/>
        <w:ind w:right="-64"/>
        <w:jc w:val="both"/>
        <w:rPr>
          <w:rFonts w:eastAsia="Times New Roman" w:cstheme="minorHAnsi"/>
          <w:lang w:val="en-IN" w:eastAsia="en-IN"/>
        </w:rPr>
      </w:pPr>
      <w:r w:rsidRPr="00DF15A9">
        <w:rPr>
          <w:rFonts w:eastAsia="Times New Roman" w:cstheme="minorHAnsi"/>
          <w:lang w:val="en-IN" w:eastAsia="en-IN"/>
        </w:rPr>
        <w:t>Ensure children’s, adolescent’s and youth’s needs and rights ar</w:t>
      </w:r>
    </w:p>
    <w:p w14:paraId="6BF53727" w14:textId="77777777" w:rsidR="00DF15A9" w:rsidRPr="00DF15A9" w:rsidRDefault="00DF15A9" w:rsidP="00DF15A9">
      <w:pPr>
        <w:numPr>
          <w:ilvl w:val="0"/>
          <w:numId w:val="17"/>
        </w:numPr>
        <w:spacing w:after="0" w:line="240" w:lineRule="auto"/>
        <w:ind w:right="-64"/>
        <w:jc w:val="both"/>
        <w:rPr>
          <w:rFonts w:eastAsia="Times New Roman" w:cstheme="minorHAnsi"/>
          <w:lang w:val="en-IN" w:eastAsia="en-IN"/>
        </w:rPr>
      </w:pPr>
      <w:r w:rsidRPr="00DF15A9">
        <w:rPr>
          <w:rFonts w:eastAsia="Times New Roman" w:cstheme="minorHAnsi"/>
          <w:lang w:val="en-IN" w:eastAsia="en-IN"/>
        </w:rPr>
        <w:t>Create safe, nurturing environments encouraging development and well-being</w:t>
      </w:r>
    </w:p>
    <w:p w14:paraId="3951B939" w14:textId="77777777" w:rsidR="00DF15A9" w:rsidRPr="00DF15A9" w:rsidRDefault="00DF15A9" w:rsidP="00DF15A9">
      <w:pPr>
        <w:numPr>
          <w:ilvl w:val="0"/>
          <w:numId w:val="17"/>
        </w:numPr>
        <w:spacing w:after="0" w:line="240" w:lineRule="auto"/>
        <w:ind w:right="-64"/>
        <w:jc w:val="both"/>
        <w:rPr>
          <w:rFonts w:eastAsia="Times New Roman" w:cstheme="minorHAnsi"/>
          <w:lang w:val="en-IN" w:eastAsia="en-IN"/>
        </w:rPr>
      </w:pPr>
      <w:r w:rsidRPr="00DF15A9">
        <w:rPr>
          <w:rFonts w:eastAsia="Times New Roman" w:cstheme="minorHAnsi"/>
          <w:lang w:val="en-IN" w:eastAsia="en-IN"/>
        </w:rPr>
        <w:t>Provide first-level counselling to children, adolescents, youth and women in distress, linking them to appropriate institutions</w:t>
      </w:r>
    </w:p>
    <w:p w14:paraId="0F3B8279" w14:textId="77777777" w:rsidR="00DF15A9" w:rsidRPr="00DF15A9" w:rsidRDefault="00DF15A9" w:rsidP="00DF15A9">
      <w:pPr>
        <w:numPr>
          <w:ilvl w:val="0"/>
          <w:numId w:val="17"/>
        </w:numPr>
        <w:spacing w:after="0" w:line="240" w:lineRule="auto"/>
        <w:ind w:right="-64"/>
        <w:jc w:val="both"/>
        <w:rPr>
          <w:rFonts w:eastAsia="Times New Roman" w:cstheme="minorHAnsi"/>
          <w:lang w:val="en-IN" w:eastAsia="en-IN"/>
        </w:rPr>
      </w:pPr>
      <w:r w:rsidRPr="00DF15A9">
        <w:rPr>
          <w:rFonts w:eastAsia="Times New Roman" w:cstheme="minorHAnsi"/>
          <w:lang w:val="en-IN" w:eastAsia="en-IN"/>
        </w:rPr>
        <w:t>Enroll:30 children (6–10 years), 40 children (10–17 years),30 youth (18–25 years), 30 women and around 30 LGBTIQ+ members per center</w:t>
      </w:r>
    </w:p>
    <w:p w14:paraId="7909095C" w14:textId="77777777" w:rsidR="00DF15A9" w:rsidRPr="00DF15A9" w:rsidRDefault="00DF15A9" w:rsidP="00DF15A9">
      <w:pPr>
        <w:numPr>
          <w:ilvl w:val="0"/>
          <w:numId w:val="17"/>
        </w:numPr>
        <w:spacing w:after="0" w:line="240" w:lineRule="auto"/>
        <w:ind w:right="-64"/>
        <w:jc w:val="both"/>
        <w:rPr>
          <w:rFonts w:eastAsia="Times New Roman" w:cstheme="minorHAnsi"/>
          <w:lang w:val="en-IN" w:eastAsia="en-IN"/>
        </w:rPr>
      </w:pPr>
      <w:r w:rsidRPr="00DF15A9">
        <w:rPr>
          <w:rFonts w:eastAsia="Times New Roman" w:cstheme="minorHAnsi"/>
          <w:lang w:val="en-IN" w:eastAsia="en-IN"/>
        </w:rPr>
        <w:t>Form children, adolescent and youth groups and train leaders (“Champions of Change”)</w:t>
      </w:r>
    </w:p>
    <w:p w14:paraId="6AB91178" w14:textId="77777777" w:rsidR="00DF15A9" w:rsidRPr="00DF15A9" w:rsidRDefault="00DF15A9" w:rsidP="00DF15A9">
      <w:pPr>
        <w:numPr>
          <w:ilvl w:val="0"/>
          <w:numId w:val="17"/>
        </w:numPr>
        <w:spacing w:after="0" w:line="240" w:lineRule="auto"/>
        <w:ind w:right="-64"/>
        <w:jc w:val="both"/>
        <w:rPr>
          <w:rFonts w:eastAsia="Times New Roman" w:cstheme="minorHAnsi"/>
          <w:lang w:val="en-IN" w:eastAsia="en-IN"/>
        </w:rPr>
      </w:pPr>
      <w:r w:rsidRPr="00DF15A9">
        <w:rPr>
          <w:rFonts w:eastAsia="Times New Roman" w:cstheme="minorHAnsi"/>
          <w:lang w:val="en-IN" w:eastAsia="en-IN"/>
        </w:rPr>
        <w:t>Cater to vulnerable populations of 700 children (50% girls), 300 youth (50% girls), 300 women, including 300 LGBTIQ+ individuals</w:t>
      </w:r>
    </w:p>
    <w:p w14:paraId="58E01CF5" w14:textId="77777777" w:rsidR="00DF15A9" w:rsidRPr="00DF15A9" w:rsidRDefault="00DF15A9" w:rsidP="00DF15A9">
      <w:pPr>
        <w:numPr>
          <w:ilvl w:val="0"/>
          <w:numId w:val="17"/>
        </w:numPr>
        <w:spacing w:after="0" w:line="240" w:lineRule="auto"/>
        <w:ind w:right="-64"/>
        <w:jc w:val="both"/>
        <w:rPr>
          <w:rFonts w:eastAsia="Times New Roman" w:cstheme="minorHAnsi"/>
          <w:lang w:val="en-IN" w:eastAsia="en-IN"/>
        </w:rPr>
      </w:pPr>
      <w:r w:rsidRPr="00DF15A9">
        <w:rPr>
          <w:rFonts w:eastAsia="Times New Roman" w:cstheme="minorHAnsi"/>
          <w:lang w:val="en-IN" w:eastAsia="en-IN"/>
        </w:rPr>
        <w:t>Operate ILCs 5 days/week, 8 hours/day, offering holistic services</w:t>
      </w:r>
    </w:p>
    <w:p w14:paraId="28C3C037" w14:textId="77777777" w:rsidR="00DF15A9" w:rsidRPr="00DF15A9" w:rsidRDefault="00DF15A9" w:rsidP="00DF15A9">
      <w:pPr>
        <w:numPr>
          <w:ilvl w:val="0"/>
          <w:numId w:val="17"/>
        </w:numPr>
        <w:spacing w:after="0" w:line="240" w:lineRule="auto"/>
        <w:ind w:right="-64"/>
        <w:jc w:val="both"/>
        <w:rPr>
          <w:rFonts w:eastAsia="Times New Roman" w:cstheme="minorHAnsi"/>
          <w:lang w:val="en-IN" w:eastAsia="en-IN"/>
        </w:rPr>
      </w:pPr>
      <w:r w:rsidRPr="00DF15A9">
        <w:rPr>
          <w:rFonts w:eastAsia="Times New Roman" w:cstheme="minorHAnsi"/>
          <w:lang w:val="en-IN" w:eastAsia="en-IN"/>
        </w:rPr>
        <w:t>Conduct weekly women’s meetings on sensitization regarding violence</w:t>
      </w:r>
    </w:p>
    <w:p w14:paraId="78B1D651" w14:textId="77777777" w:rsidR="00DF15A9" w:rsidRPr="00DF15A9" w:rsidRDefault="00DF15A9" w:rsidP="00DF15A9">
      <w:pPr>
        <w:numPr>
          <w:ilvl w:val="0"/>
          <w:numId w:val="17"/>
        </w:numPr>
        <w:spacing w:after="0" w:line="240" w:lineRule="auto"/>
        <w:ind w:right="-64"/>
        <w:jc w:val="both"/>
        <w:rPr>
          <w:rFonts w:eastAsia="Times New Roman" w:cstheme="minorHAnsi"/>
          <w:lang w:val="en-IN" w:eastAsia="en-IN"/>
        </w:rPr>
      </w:pPr>
      <w:r w:rsidRPr="00DF15A9">
        <w:rPr>
          <w:rFonts w:eastAsia="Times New Roman" w:cstheme="minorHAnsi"/>
          <w:lang w:val="en-IN" w:eastAsia="en-IN"/>
        </w:rPr>
        <w:t>Contribute to creating an equitable and inclusive urban environment in Kolkata, Ranchi and Odisha</w:t>
      </w:r>
    </w:p>
    <w:p w14:paraId="5977E78C" w14:textId="77777777" w:rsidR="00DF15A9" w:rsidRDefault="00DF15A9" w:rsidP="00DF15A9">
      <w:pPr>
        <w:numPr>
          <w:ilvl w:val="0"/>
          <w:numId w:val="17"/>
        </w:numPr>
        <w:spacing w:after="0" w:line="240" w:lineRule="auto"/>
        <w:ind w:right="-64"/>
        <w:jc w:val="both"/>
        <w:rPr>
          <w:rFonts w:eastAsia="Times New Roman" w:cstheme="minorHAnsi"/>
          <w:lang w:val="en-IN" w:eastAsia="en-IN"/>
        </w:rPr>
      </w:pPr>
      <w:r w:rsidRPr="00DF15A9">
        <w:rPr>
          <w:rFonts w:eastAsia="Times New Roman" w:cstheme="minorHAnsi"/>
          <w:lang w:val="en-IN" w:eastAsia="en-IN"/>
        </w:rPr>
        <w:t>Perform any other tasks assigned by the supervisor</w:t>
      </w:r>
    </w:p>
    <w:p w14:paraId="5B13C91E" w14:textId="77777777" w:rsidR="00DF15A9" w:rsidRPr="00DF15A9" w:rsidRDefault="00DF15A9" w:rsidP="00DF15A9">
      <w:pPr>
        <w:spacing w:after="0" w:line="240" w:lineRule="auto"/>
        <w:ind w:left="720" w:right="-64"/>
        <w:jc w:val="both"/>
        <w:rPr>
          <w:rFonts w:eastAsia="Times New Roman" w:cstheme="minorHAnsi"/>
          <w:lang w:val="en-IN" w:eastAsia="en-IN"/>
        </w:rPr>
      </w:pPr>
    </w:p>
    <w:p w14:paraId="7CA82246" w14:textId="23E509D4" w:rsidR="007E38AE" w:rsidRDefault="007E38AE" w:rsidP="00447404">
      <w:pPr>
        <w:spacing w:after="0" w:line="240" w:lineRule="auto"/>
        <w:ind w:left="174" w:right="-64"/>
        <w:jc w:val="both"/>
        <w:rPr>
          <w:rFonts w:cstheme="minorHAnsi"/>
          <w:b/>
          <w:bCs/>
        </w:rPr>
      </w:pPr>
      <w:r w:rsidRPr="00F15C36">
        <w:rPr>
          <w:rFonts w:cstheme="minorHAnsi"/>
          <w:b/>
          <w:bCs/>
        </w:rPr>
        <w:t>Qualification:</w:t>
      </w:r>
    </w:p>
    <w:p w14:paraId="68EEECC0" w14:textId="77777777" w:rsidR="006D31AF" w:rsidRPr="006D31AF" w:rsidRDefault="006D31AF" w:rsidP="006D31AF">
      <w:pPr>
        <w:numPr>
          <w:ilvl w:val="0"/>
          <w:numId w:val="18"/>
        </w:numPr>
        <w:spacing w:after="0" w:line="259" w:lineRule="auto"/>
        <w:jc w:val="both"/>
        <w:rPr>
          <w:rFonts w:ascii="Calibri" w:eastAsia="Times New Roman" w:hAnsi="Calibri" w:cstheme="minorHAnsi"/>
          <w:bCs/>
          <w:lang w:val="en-IN" w:eastAsia="en-IN"/>
        </w:rPr>
      </w:pPr>
      <w:r w:rsidRPr="006D31AF">
        <w:rPr>
          <w:rFonts w:ascii="Calibri" w:eastAsia="Times New Roman" w:hAnsi="Calibri" w:cstheme="minorHAnsi"/>
          <w:bCs/>
          <w:lang w:val="en-IN" w:eastAsia="en-IN"/>
        </w:rPr>
        <w:t>Minimum +2 or Intermediate with minimum 55% marks</w:t>
      </w:r>
    </w:p>
    <w:p w14:paraId="30FD5DC3" w14:textId="77777777" w:rsidR="006D31AF" w:rsidRPr="006D31AF" w:rsidRDefault="006D31AF" w:rsidP="006D31AF">
      <w:pPr>
        <w:numPr>
          <w:ilvl w:val="0"/>
          <w:numId w:val="18"/>
        </w:numPr>
        <w:spacing w:after="0" w:line="259" w:lineRule="auto"/>
        <w:jc w:val="both"/>
        <w:rPr>
          <w:rFonts w:ascii="Calibri" w:eastAsia="Times New Roman" w:hAnsi="Calibri" w:cstheme="minorHAnsi"/>
          <w:bCs/>
          <w:lang w:val="en-IN" w:eastAsia="en-IN"/>
        </w:rPr>
      </w:pPr>
      <w:r w:rsidRPr="006D31AF">
        <w:rPr>
          <w:rFonts w:ascii="Calibri" w:eastAsia="Times New Roman" w:hAnsi="Calibri" w:cstheme="minorHAnsi"/>
          <w:bCs/>
          <w:lang w:val="en-IN" w:eastAsia="en-IN"/>
        </w:rPr>
        <w:t>Graduate in relevant discipline</w:t>
      </w:r>
    </w:p>
    <w:p w14:paraId="5FA3CAB2" w14:textId="77777777" w:rsidR="006D31AF" w:rsidRDefault="006D31AF" w:rsidP="00447404">
      <w:pPr>
        <w:spacing w:after="0" w:line="259" w:lineRule="auto"/>
        <w:ind w:left="174"/>
        <w:jc w:val="both"/>
        <w:rPr>
          <w:rFonts w:eastAsia="Times New Roman" w:cstheme="minorHAnsi"/>
          <w:b/>
          <w:bCs/>
        </w:rPr>
      </w:pPr>
    </w:p>
    <w:p w14:paraId="1165FFAA" w14:textId="77777777" w:rsidR="006D31AF" w:rsidRDefault="006D31AF" w:rsidP="00447404">
      <w:pPr>
        <w:spacing w:after="0" w:line="259" w:lineRule="auto"/>
        <w:ind w:left="174"/>
        <w:jc w:val="both"/>
        <w:rPr>
          <w:rFonts w:eastAsia="Times New Roman" w:cstheme="minorHAnsi"/>
          <w:b/>
          <w:bCs/>
        </w:rPr>
      </w:pPr>
    </w:p>
    <w:p w14:paraId="5779FABB" w14:textId="02886948" w:rsidR="00FB395A" w:rsidRDefault="000800A8" w:rsidP="00447404">
      <w:pPr>
        <w:spacing w:after="0" w:line="259" w:lineRule="auto"/>
        <w:ind w:left="174"/>
        <w:jc w:val="both"/>
        <w:rPr>
          <w:rFonts w:eastAsia="Times New Roman" w:cstheme="minorHAnsi"/>
          <w:b/>
          <w:bCs/>
        </w:rPr>
      </w:pPr>
      <w:r w:rsidRPr="009A2720">
        <w:rPr>
          <w:rFonts w:eastAsia="Times New Roman" w:cstheme="minorHAnsi"/>
          <w:b/>
          <w:bCs/>
        </w:rPr>
        <w:lastRenderedPageBreak/>
        <w:t>Experience</w:t>
      </w:r>
      <w:r w:rsidR="006D31AF">
        <w:rPr>
          <w:rFonts w:eastAsia="Times New Roman" w:cstheme="minorHAnsi"/>
          <w:b/>
          <w:bCs/>
        </w:rPr>
        <w:t>/ Competencies</w:t>
      </w:r>
      <w:r w:rsidRPr="009A2720">
        <w:rPr>
          <w:rFonts w:eastAsia="Times New Roman" w:cstheme="minorHAnsi"/>
          <w:b/>
          <w:bCs/>
        </w:rPr>
        <w:t>:</w:t>
      </w:r>
    </w:p>
    <w:p w14:paraId="12F6AC9F" w14:textId="77777777" w:rsidR="006D31AF" w:rsidRPr="006D31AF" w:rsidRDefault="006D31AF" w:rsidP="006D31AF">
      <w:pPr>
        <w:numPr>
          <w:ilvl w:val="0"/>
          <w:numId w:val="19"/>
        </w:numPr>
        <w:spacing w:after="0"/>
        <w:jc w:val="both"/>
        <w:rPr>
          <w:rFonts w:ascii="Calibri" w:eastAsia="Times New Roman" w:hAnsi="Calibri" w:cstheme="minorHAnsi"/>
          <w:lang w:val="en-IN" w:eastAsia="en-IN"/>
        </w:rPr>
      </w:pPr>
      <w:r w:rsidRPr="006D31AF">
        <w:rPr>
          <w:rFonts w:ascii="Calibri" w:eastAsia="Times New Roman" w:hAnsi="Calibri" w:cstheme="minorHAnsi"/>
          <w:lang w:val="en-IN" w:eastAsia="en-IN"/>
        </w:rPr>
        <w:t>Knowledge of child rights, education and adolescent/youth engagement</w:t>
      </w:r>
    </w:p>
    <w:p w14:paraId="1C490689" w14:textId="77777777" w:rsidR="006D31AF" w:rsidRPr="006D31AF" w:rsidRDefault="006D31AF" w:rsidP="006D31AF">
      <w:pPr>
        <w:numPr>
          <w:ilvl w:val="0"/>
          <w:numId w:val="19"/>
        </w:numPr>
        <w:spacing w:after="0"/>
        <w:jc w:val="both"/>
        <w:rPr>
          <w:rFonts w:ascii="Calibri" w:eastAsia="Times New Roman" w:hAnsi="Calibri" w:cstheme="minorHAnsi"/>
          <w:lang w:val="en-IN" w:eastAsia="en-IN"/>
        </w:rPr>
      </w:pPr>
      <w:r w:rsidRPr="006D31AF">
        <w:rPr>
          <w:rFonts w:ascii="Calibri" w:eastAsia="Times New Roman" w:hAnsi="Calibri" w:cstheme="minorHAnsi"/>
          <w:lang w:val="en-IN" w:eastAsia="en-IN"/>
        </w:rPr>
        <w:t>Experience in community mobilization and working with children, youth, women and vulnerable groups, including LGBTIQ+ communities</w:t>
      </w:r>
    </w:p>
    <w:p w14:paraId="388C8724" w14:textId="77777777" w:rsidR="006D31AF" w:rsidRPr="006D31AF" w:rsidRDefault="006D31AF" w:rsidP="006D31AF">
      <w:pPr>
        <w:numPr>
          <w:ilvl w:val="0"/>
          <w:numId w:val="19"/>
        </w:numPr>
        <w:spacing w:after="0"/>
        <w:jc w:val="both"/>
        <w:rPr>
          <w:rFonts w:ascii="Calibri" w:eastAsia="Times New Roman" w:hAnsi="Calibri" w:cstheme="minorHAnsi"/>
          <w:lang w:val="en-IN" w:eastAsia="en-IN"/>
        </w:rPr>
      </w:pPr>
      <w:r w:rsidRPr="006D31AF">
        <w:rPr>
          <w:rFonts w:ascii="Calibri" w:eastAsia="Times New Roman" w:hAnsi="Calibri" w:cstheme="minorHAnsi"/>
          <w:lang w:val="en-IN" w:eastAsia="en-IN"/>
        </w:rPr>
        <w:t>Excellent communication and interpersonal skills</w:t>
      </w:r>
    </w:p>
    <w:p w14:paraId="022953F6" w14:textId="77777777" w:rsidR="006D31AF" w:rsidRPr="006D31AF" w:rsidRDefault="006D31AF" w:rsidP="006D31AF">
      <w:pPr>
        <w:numPr>
          <w:ilvl w:val="0"/>
          <w:numId w:val="19"/>
        </w:numPr>
        <w:spacing w:after="0"/>
        <w:jc w:val="both"/>
        <w:rPr>
          <w:rFonts w:ascii="Calibri" w:eastAsia="Times New Roman" w:hAnsi="Calibri" w:cstheme="minorHAnsi"/>
          <w:lang w:val="en-IN" w:eastAsia="en-IN"/>
        </w:rPr>
      </w:pPr>
      <w:r w:rsidRPr="006D31AF">
        <w:rPr>
          <w:rFonts w:ascii="Calibri" w:eastAsia="Times New Roman" w:hAnsi="Calibri" w:cstheme="minorHAnsi"/>
          <w:lang w:val="en-IN" w:eastAsia="en-IN"/>
        </w:rPr>
        <w:t>Fluent in Hindi and/or local language (spoken, written and reading)</w:t>
      </w:r>
    </w:p>
    <w:p w14:paraId="0686BCB8" w14:textId="77777777" w:rsidR="006D31AF" w:rsidRPr="006D31AF" w:rsidRDefault="006D31AF" w:rsidP="006D31AF">
      <w:pPr>
        <w:numPr>
          <w:ilvl w:val="0"/>
          <w:numId w:val="19"/>
        </w:numPr>
        <w:spacing w:after="0"/>
        <w:jc w:val="both"/>
        <w:rPr>
          <w:rFonts w:ascii="Calibri" w:eastAsia="Times New Roman" w:hAnsi="Calibri" w:cstheme="minorHAnsi"/>
          <w:lang w:val="en-IN" w:eastAsia="en-IN"/>
        </w:rPr>
      </w:pPr>
      <w:r w:rsidRPr="006D31AF">
        <w:rPr>
          <w:rFonts w:ascii="Calibri" w:eastAsia="Times New Roman" w:hAnsi="Calibri" w:cstheme="minorHAnsi"/>
          <w:lang w:val="en-IN" w:eastAsia="en-IN"/>
        </w:rPr>
        <w:t>Documentation and community mobilization skills in Hindi or local language</w:t>
      </w:r>
    </w:p>
    <w:p w14:paraId="7A0282BC" w14:textId="77777777" w:rsidR="006D31AF" w:rsidRPr="006D31AF" w:rsidRDefault="006D31AF" w:rsidP="006D31AF">
      <w:pPr>
        <w:numPr>
          <w:ilvl w:val="0"/>
          <w:numId w:val="19"/>
        </w:numPr>
        <w:spacing w:after="0"/>
        <w:jc w:val="both"/>
        <w:rPr>
          <w:rFonts w:ascii="Calibri" w:eastAsia="Times New Roman" w:hAnsi="Calibri" w:cstheme="minorHAnsi"/>
          <w:lang w:val="en-IN" w:eastAsia="en-IN"/>
        </w:rPr>
      </w:pPr>
      <w:r w:rsidRPr="006D31AF">
        <w:rPr>
          <w:rFonts w:ascii="Calibri" w:eastAsia="Times New Roman" w:hAnsi="Calibri" w:cstheme="minorHAnsi"/>
          <w:lang w:val="en-IN" w:eastAsia="en-IN"/>
        </w:rPr>
        <w:t>Must belong to or be based in the local community</w:t>
      </w:r>
    </w:p>
    <w:p w14:paraId="19606560" w14:textId="77777777" w:rsidR="00142FBD" w:rsidRDefault="00142FBD" w:rsidP="00447404">
      <w:pPr>
        <w:spacing w:after="0"/>
        <w:ind w:left="174"/>
        <w:jc w:val="both"/>
        <w:rPr>
          <w:rFonts w:eastAsia="Batang" w:cstheme="minorHAnsi"/>
          <w:b/>
          <w:bCs/>
        </w:rPr>
      </w:pPr>
      <w:bookmarkStart w:id="1" w:name="_Hlk100576906"/>
    </w:p>
    <w:p w14:paraId="7E6F2726" w14:textId="4C513FE9" w:rsidR="000800A8" w:rsidRPr="00F15C36" w:rsidRDefault="00793F58" w:rsidP="0014346D">
      <w:pPr>
        <w:spacing w:after="0"/>
        <w:ind w:left="174"/>
        <w:jc w:val="both"/>
        <w:rPr>
          <w:rFonts w:eastAsia="Batang" w:cstheme="minorHAnsi"/>
        </w:rPr>
      </w:pPr>
      <w:r w:rsidRPr="00F15C36">
        <w:rPr>
          <w:rFonts w:eastAsia="Batang" w:cstheme="minorHAnsi"/>
          <w:b/>
          <w:bCs/>
        </w:rPr>
        <w:t>Expected travel:</w:t>
      </w:r>
      <w:r w:rsidRPr="00F15C36">
        <w:rPr>
          <w:rFonts w:eastAsia="Batang" w:cstheme="minorHAnsi"/>
        </w:rPr>
        <w:t xml:space="preserve"> </w:t>
      </w:r>
      <w:r w:rsidR="0014346D" w:rsidRPr="0014346D">
        <w:rPr>
          <w:rFonts w:eastAsia="Batang" w:cstheme="minorHAnsi"/>
        </w:rPr>
        <w:t>Travel to assigned centers and communities for facilitation and smooth functioning of ILCs and community mobilization activities</w:t>
      </w:r>
    </w:p>
    <w:p w14:paraId="1E3ECA68" w14:textId="77777777" w:rsidR="00793F58" w:rsidRPr="00F15C36" w:rsidRDefault="00793F58" w:rsidP="00447404">
      <w:pPr>
        <w:spacing w:after="0"/>
        <w:ind w:left="174"/>
        <w:jc w:val="both"/>
        <w:rPr>
          <w:rFonts w:cstheme="minorHAnsi"/>
          <w:b/>
          <w:bCs/>
        </w:rPr>
      </w:pPr>
    </w:p>
    <w:p w14:paraId="1B101CFB" w14:textId="4EF4231D" w:rsidR="00711B02" w:rsidRPr="00F15C36" w:rsidRDefault="008756BA" w:rsidP="00447404">
      <w:pPr>
        <w:spacing w:line="288" w:lineRule="auto"/>
        <w:ind w:left="174"/>
        <w:jc w:val="both"/>
        <w:rPr>
          <w:rFonts w:eastAsia="Batang" w:cstheme="minorHAnsi"/>
        </w:rPr>
      </w:pPr>
      <w:r w:rsidRPr="00F15C36">
        <w:rPr>
          <w:rFonts w:cstheme="minorHAnsi"/>
          <w:b/>
          <w:bCs/>
        </w:rPr>
        <w:t>Remuneration / CTC</w:t>
      </w:r>
      <w:r w:rsidR="00711B02" w:rsidRPr="00F15C36">
        <w:rPr>
          <w:rFonts w:eastAsia="Batang" w:cstheme="minorHAnsi"/>
        </w:rPr>
        <w:t xml:space="preserve">: - </w:t>
      </w:r>
      <w:r w:rsidR="00711B02" w:rsidRPr="00F15C36">
        <w:rPr>
          <w:rFonts w:cstheme="minorHAnsi"/>
          <w:shd w:val="clear" w:color="auto" w:fill="FFFFFF"/>
        </w:rPr>
        <w:t>Rs</w:t>
      </w:r>
      <w:r w:rsidR="004C1F07" w:rsidRPr="00F15C36">
        <w:rPr>
          <w:rFonts w:cstheme="minorHAnsi"/>
          <w:shd w:val="clear" w:color="auto" w:fill="FFFFFF"/>
        </w:rPr>
        <w:t>.</w:t>
      </w:r>
      <w:r w:rsidR="004C1F07" w:rsidRPr="00F15C36">
        <w:rPr>
          <w:rFonts w:eastAsia="Batang" w:cstheme="minorHAnsi"/>
        </w:rPr>
        <w:t xml:space="preserve"> </w:t>
      </w:r>
      <w:r w:rsidR="00BA501A">
        <w:rPr>
          <w:rFonts w:eastAsia="Batang" w:cstheme="minorHAnsi"/>
        </w:rPr>
        <w:t>1</w:t>
      </w:r>
      <w:r w:rsidR="0014346D">
        <w:rPr>
          <w:rFonts w:eastAsia="Batang" w:cstheme="minorHAnsi"/>
        </w:rPr>
        <w:t>5</w:t>
      </w:r>
      <w:r w:rsidR="000800A8" w:rsidRPr="00F15C36">
        <w:rPr>
          <w:rFonts w:eastAsia="Batang" w:cstheme="minorHAnsi"/>
        </w:rPr>
        <w:t>,000</w:t>
      </w:r>
      <w:r w:rsidR="004C1F07" w:rsidRPr="00F15C36">
        <w:rPr>
          <w:rFonts w:eastAsia="Batang" w:cstheme="minorHAnsi"/>
        </w:rPr>
        <w:t>/- per Month</w:t>
      </w:r>
    </w:p>
    <w:p w14:paraId="4DC7E259" w14:textId="001FF9BD" w:rsidR="003B1E0B" w:rsidRPr="00F15C36" w:rsidRDefault="003B1E0B" w:rsidP="00447404">
      <w:pPr>
        <w:spacing w:after="0"/>
        <w:ind w:left="174"/>
        <w:jc w:val="both"/>
        <w:rPr>
          <w:rFonts w:cstheme="minorHAnsi"/>
          <w:lang w:val="en-IN"/>
        </w:rPr>
      </w:pPr>
      <w:r w:rsidRPr="00F15C36">
        <w:rPr>
          <w:rFonts w:cstheme="minorHAnsi"/>
          <w:b/>
          <w:bCs/>
          <w:lang w:val="en-IN"/>
        </w:rPr>
        <w:t>How to Apply:</w:t>
      </w:r>
    </w:p>
    <w:p w14:paraId="78C90901" w14:textId="77777777" w:rsidR="001F7A44" w:rsidRPr="00F15C36" w:rsidRDefault="001F7A44" w:rsidP="00447404">
      <w:pPr>
        <w:spacing w:after="0"/>
        <w:ind w:left="894"/>
        <w:jc w:val="both"/>
        <w:rPr>
          <w:rFonts w:cstheme="minorHAnsi"/>
          <w:lang w:val="en-IN"/>
        </w:rPr>
      </w:pPr>
    </w:p>
    <w:p w14:paraId="29D38CE4" w14:textId="2BDA8A30" w:rsidR="00CC712A" w:rsidRPr="0014346D" w:rsidRDefault="0014346D" w:rsidP="0014346D">
      <w:pPr>
        <w:pStyle w:val="ListParagraph"/>
        <w:numPr>
          <w:ilvl w:val="0"/>
          <w:numId w:val="20"/>
        </w:numPr>
        <w:spacing w:after="0"/>
        <w:jc w:val="both"/>
        <w:rPr>
          <w:rFonts w:cstheme="minorHAnsi"/>
        </w:rPr>
      </w:pPr>
      <w:r w:rsidRPr="0014346D">
        <w:rPr>
          <w:rFonts w:cstheme="minorHAnsi"/>
        </w:rPr>
        <w:t>Interested candidates must send their CV duly specify at the top – the post/year of experience/qualification and age to cinijhk@cinindia.org by 20th October 2025</w:t>
      </w:r>
    </w:p>
    <w:p w14:paraId="5BA23A1F" w14:textId="77777777" w:rsidR="0014346D" w:rsidRPr="00F15C36" w:rsidRDefault="0014346D" w:rsidP="0014346D">
      <w:pPr>
        <w:spacing w:after="0"/>
        <w:ind w:left="174"/>
        <w:jc w:val="both"/>
        <w:rPr>
          <w:rFonts w:cstheme="minorHAnsi"/>
          <w:b/>
          <w:bCs/>
        </w:rPr>
      </w:pPr>
    </w:p>
    <w:bookmarkEnd w:id="1"/>
    <w:p w14:paraId="7E8EED99" w14:textId="77777777" w:rsidR="003B1E0B" w:rsidRPr="00F15C36" w:rsidRDefault="003B1E0B" w:rsidP="00447404">
      <w:pPr>
        <w:spacing w:after="0"/>
        <w:ind w:left="174"/>
        <w:jc w:val="both"/>
        <w:rPr>
          <w:rFonts w:cstheme="minorHAnsi"/>
          <w:b/>
          <w:bCs/>
          <w:lang w:val="en-IN"/>
        </w:rPr>
      </w:pPr>
      <w:r w:rsidRPr="00F15C36">
        <w:rPr>
          <w:rFonts w:cstheme="minorHAnsi"/>
          <w:b/>
          <w:bCs/>
          <w:lang w:val="en-IN"/>
        </w:rPr>
        <w:t>"CINI is an equal opportunity employer. Eligible female / third gender candidates are strongly encouraged to apply for this position. "</w:t>
      </w:r>
    </w:p>
    <w:p w14:paraId="4FDFA0A5" w14:textId="77777777" w:rsidR="003B1E0B" w:rsidRPr="00F15C36" w:rsidRDefault="003B1E0B" w:rsidP="00447404">
      <w:pPr>
        <w:spacing w:after="0"/>
        <w:ind w:left="174"/>
        <w:jc w:val="both"/>
        <w:rPr>
          <w:rFonts w:cstheme="minorHAnsi"/>
          <w:lang w:val="en-IN"/>
        </w:rPr>
      </w:pPr>
    </w:p>
    <w:p w14:paraId="4C3E0B21" w14:textId="77777777" w:rsidR="003B1E0B" w:rsidRPr="00F15C36" w:rsidRDefault="003B1E0B" w:rsidP="00447404">
      <w:pPr>
        <w:spacing w:after="0"/>
        <w:ind w:left="174"/>
        <w:jc w:val="both"/>
        <w:rPr>
          <w:rFonts w:cstheme="minorHAnsi"/>
          <w:lang w:val="en-IN"/>
        </w:rPr>
      </w:pPr>
      <w:r w:rsidRPr="00F15C36">
        <w:rPr>
          <w:rFonts w:cstheme="minorHAnsi"/>
          <w:b/>
          <w:bCs/>
          <w:lang w:val="en-IN"/>
        </w:rPr>
        <w:t>"Child In Need Institute follows the Child Protection Policy, Sexual Harassment at Workplace policy, and all HR-related policies."</w:t>
      </w:r>
    </w:p>
    <w:p w14:paraId="6355FFC0" w14:textId="6B217B95" w:rsidR="00AF6DE2" w:rsidRPr="00F15C36" w:rsidRDefault="00AF6DE2" w:rsidP="00BE59F0">
      <w:pPr>
        <w:spacing w:after="0"/>
        <w:jc w:val="both"/>
        <w:rPr>
          <w:rFonts w:cstheme="minorHAnsi"/>
          <w:b/>
          <w:bCs/>
        </w:rPr>
      </w:pPr>
    </w:p>
    <w:sectPr w:rsidR="00AF6DE2" w:rsidRPr="00F15C36" w:rsidSect="003B1E0B">
      <w:pgSz w:w="12240" w:h="15840"/>
      <w:pgMar w:top="141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01417"/>
    <w:multiLevelType w:val="hybridMultilevel"/>
    <w:tmpl w:val="F506A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875BD3"/>
    <w:multiLevelType w:val="multilevel"/>
    <w:tmpl w:val="79B6A5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850C8"/>
    <w:multiLevelType w:val="multilevel"/>
    <w:tmpl w:val="B9CE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C746D"/>
    <w:multiLevelType w:val="hybridMultilevel"/>
    <w:tmpl w:val="7C46F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2AA03AF"/>
    <w:multiLevelType w:val="hybridMultilevel"/>
    <w:tmpl w:val="0464E9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E844EE"/>
    <w:multiLevelType w:val="hybridMultilevel"/>
    <w:tmpl w:val="6868F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74C14A5"/>
    <w:multiLevelType w:val="hybridMultilevel"/>
    <w:tmpl w:val="59885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C611FD9"/>
    <w:multiLevelType w:val="multilevel"/>
    <w:tmpl w:val="0412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20611"/>
    <w:multiLevelType w:val="hybridMultilevel"/>
    <w:tmpl w:val="E08614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AA307C5"/>
    <w:multiLevelType w:val="hybridMultilevel"/>
    <w:tmpl w:val="62D86A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EC8217A"/>
    <w:multiLevelType w:val="hybridMultilevel"/>
    <w:tmpl w:val="CA0808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4AA3FD9"/>
    <w:multiLevelType w:val="hybridMultilevel"/>
    <w:tmpl w:val="32F09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E051DA4"/>
    <w:multiLevelType w:val="hybridMultilevel"/>
    <w:tmpl w:val="9C7EF6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5926F78"/>
    <w:multiLevelType w:val="hybridMultilevel"/>
    <w:tmpl w:val="5AD414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7DA6B34"/>
    <w:multiLevelType w:val="multilevel"/>
    <w:tmpl w:val="E370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116D4"/>
    <w:multiLevelType w:val="multilevel"/>
    <w:tmpl w:val="E05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BF231D"/>
    <w:multiLevelType w:val="hybridMultilevel"/>
    <w:tmpl w:val="6C66EBA6"/>
    <w:lvl w:ilvl="0" w:tplc="40090001">
      <w:start w:val="1"/>
      <w:numFmt w:val="bullet"/>
      <w:lvlText w:val=""/>
      <w:lvlJc w:val="left"/>
      <w:pPr>
        <w:ind w:left="752" w:hanging="360"/>
      </w:pPr>
      <w:rPr>
        <w:rFonts w:ascii="Symbol" w:hAnsi="Symbol" w:hint="default"/>
      </w:rPr>
    </w:lvl>
    <w:lvl w:ilvl="1" w:tplc="40090003" w:tentative="1">
      <w:start w:val="1"/>
      <w:numFmt w:val="bullet"/>
      <w:lvlText w:val="o"/>
      <w:lvlJc w:val="left"/>
      <w:pPr>
        <w:ind w:left="1472" w:hanging="360"/>
      </w:pPr>
      <w:rPr>
        <w:rFonts w:ascii="Courier New" w:hAnsi="Courier New" w:cs="Courier New" w:hint="default"/>
      </w:rPr>
    </w:lvl>
    <w:lvl w:ilvl="2" w:tplc="40090005" w:tentative="1">
      <w:start w:val="1"/>
      <w:numFmt w:val="bullet"/>
      <w:lvlText w:val=""/>
      <w:lvlJc w:val="left"/>
      <w:pPr>
        <w:ind w:left="2192" w:hanging="360"/>
      </w:pPr>
      <w:rPr>
        <w:rFonts w:ascii="Wingdings" w:hAnsi="Wingdings" w:hint="default"/>
      </w:rPr>
    </w:lvl>
    <w:lvl w:ilvl="3" w:tplc="40090001" w:tentative="1">
      <w:start w:val="1"/>
      <w:numFmt w:val="bullet"/>
      <w:lvlText w:val=""/>
      <w:lvlJc w:val="left"/>
      <w:pPr>
        <w:ind w:left="2912" w:hanging="360"/>
      </w:pPr>
      <w:rPr>
        <w:rFonts w:ascii="Symbol" w:hAnsi="Symbol" w:hint="default"/>
      </w:rPr>
    </w:lvl>
    <w:lvl w:ilvl="4" w:tplc="40090003" w:tentative="1">
      <w:start w:val="1"/>
      <w:numFmt w:val="bullet"/>
      <w:lvlText w:val="o"/>
      <w:lvlJc w:val="left"/>
      <w:pPr>
        <w:ind w:left="3632" w:hanging="360"/>
      </w:pPr>
      <w:rPr>
        <w:rFonts w:ascii="Courier New" w:hAnsi="Courier New" w:cs="Courier New" w:hint="default"/>
      </w:rPr>
    </w:lvl>
    <w:lvl w:ilvl="5" w:tplc="40090005" w:tentative="1">
      <w:start w:val="1"/>
      <w:numFmt w:val="bullet"/>
      <w:lvlText w:val=""/>
      <w:lvlJc w:val="left"/>
      <w:pPr>
        <w:ind w:left="4352" w:hanging="360"/>
      </w:pPr>
      <w:rPr>
        <w:rFonts w:ascii="Wingdings" w:hAnsi="Wingdings" w:hint="default"/>
      </w:rPr>
    </w:lvl>
    <w:lvl w:ilvl="6" w:tplc="40090001" w:tentative="1">
      <w:start w:val="1"/>
      <w:numFmt w:val="bullet"/>
      <w:lvlText w:val=""/>
      <w:lvlJc w:val="left"/>
      <w:pPr>
        <w:ind w:left="5072" w:hanging="360"/>
      </w:pPr>
      <w:rPr>
        <w:rFonts w:ascii="Symbol" w:hAnsi="Symbol" w:hint="default"/>
      </w:rPr>
    </w:lvl>
    <w:lvl w:ilvl="7" w:tplc="40090003" w:tentative="1">
      <w:start w:val="1"/>
      <w:numFmt w:val="bullet"/>
      <w:lvlText w:val="o"/>
      <w:lvlJc w:val="left"/>
      <w:pPr>
        <w:ind w:left="5792" w:hanging="360"/>
      </w:pPr>
      <w:rPr>
        <w:rFonts w:ascii="Courier New" w:hAnsi="Courier New" w:cs="Courier New" w:hint="default"/>
      </w:rPr>
    </w:lvl>
    <w:lvl w:ilvl="8" w:tplc="40090005" w:tentative="1">
      <w:start w:val="1"/>
      <w:numFmt w:val="bullet"/>
      <w:lvlText w:val=""/>
      <w:lvlJc w:val="left"/>
      <w:pPr>
        <w:ind w:left="6512" w:hanging="360"/>
      </w:pPr>
      <w:rPr>
        <w:rFonts w:ascii="Wingdings" w:hAnsi="Wingdings" w:hint="default"/>
      </w:rPr>
    </w:lvl>
  </w:abstractNum>
  <w:abstractNum w:abstractNumId="17" w15:restartNumberingAfterBreak="0">
    <w:nsid w:val="740420C9"/>
    <w:multiLevelType w:val="hybridMultilevel"/>
    <w:tmpl w:val="D330591C"/>
    <w:lvl w:ilvl="0" w:tplc="40090001">
      <w:start w:val="1"/>
      <w:numFmt w:val="bullet"/>
      <w:lvlText w:val=""/>
      <w:lvlJc w:val="left"/>
      <w:pPr>
        <w:ind w:left="752" w:hanging="360"/>
      </w:pPr>
      <w:rPr>
        <w:rFonts w:ascii="Symbol" w:hAnsi="Symbol" w:hint="default"/>
      </w:rPr>
    </w:lvl>
    <w:lvl w:ilvl="1" w:tplc="40090003" w:tentative="1">
      <w:start w:val="1"/>
      <w:numFmt w:val="bullet"/>
      <w:lvlText w:val="o"/>
      <w:lvlJc w:val="left"/>
      <w:pPr>
        <w:ind w:left="1472" w:hanging="360"/>
      </w:pPr>
      <w:rPr>
        <w:rFonts w:ascii="Courier New" w:hAnsi="Courier New" w:cs="Courier New" w:hint="default"/>
      </w:rPr>
    </w:lvl>
    <w:lvl w:ilvl="2" w:tplc="40090005" w:tentative="1">
      <w:start w:val="1"/>
      <w:numFmt w:val="bullet"/>
      <w:lvlText w:val=""/>
      <w:lvlJc w:val="left"/>
      <w:pPr>
        <w:ind w:left="2192" w:hanging="360"/>
      </w:pPr>
      <w:rPr>
        <w:rFonts w:ascii="Wingdings" w:hAnsi="Wingdings" w:hint="default"/>
      </w:rPr>
    </w:lvl>
    <w:lvl w:ilvl="3" w:tplc="40090001" w:tentative="1">
      <w:start w:val="1"/>
      <w:numFmt w:val="bullet"/>
      <w:lvlText w:val=""/>
      <w:lvlJc w:val="left"/>
      <w:pPr>
        <w:ind w:left="2912" w:hanging="360"/>
      </w:pPr>
      <w:rPr>
        <w:rFonts w:ascii="Symbol" w:hAnsi="Symbol" w:hint="default"/>
      </w:rPr>
    </w:lvl>
    <w:lvl w:ilvl="4" w:tplc="40090003" w:tentative="1">
      <w:start w:val="1"/>
      <w:numFmt w:val="bullet"/>
      <w:lvlText w:val="o"/>
      <w:lvlJc w:val="left"/>
      <w:pPr>
        <w:ind w:left="3632" w:hanging="360"/>
      </w:pPr>
      <w:rPr>
        <w:rFonts w:ascii="Courier New" w:hAnsi="Courier New" w:cs="Courier New" w:hint="default"/>
      </w:rPr>
    </w:lvl>
    <w:lvl w:ilvl="5" w:tplc="40090005" w:tentative="1">
      <w:start w:val="1"/>
      <w:numFmt w:val="bullet"/>
      <w:lvlText w:val=""/>
      <w:lvlJc w:val="left"/>
      <w:pPr>
        <w:ind w:left="4352" w:hanging="360"/>
      </w:pPr>
      <w:rPr>
        <w:rFonts w:ascii="Wingdings" w:hAnsi="Wingdings" w:hint="default"/>
      </w:rPr>
    </w:lvl>
    <w:lvl w:ilvl="6" w:tplc="40090001" w:tentative="1">
      <w:start w:val="1"/>
      <w:numFmt w:val="bullet"/>
      <w:lvlText w:val=""/>
      <w:lvlJc w:val="left"/>
      <w:pPr>
        <w:ind w:left="5072" w:hanging="360"/>
      </w:pPr>
      <w:rPr>
        <w:rFonts w:ascii="Symbol" w:hAnsi="Symbol" w:hint="default"/>
      </w:rPr>
    </w:lvl>
    <w:lvl w:ilvl="7" w:tplc="40090003" w:tentative="1">
      <w:start w:val="1"/>
      <w:numFmt w:val="bullet"/>
      <w:lvlText w:val="o"/>
      <w:lvlJc w:val="left"/>
      <w:pPr>
        <w:ind w:left="5792" w:hanging="360"/>
      </w:pPr>
      <w:rPr>
        <w:rFonts w:ascii="Courier New" w:hAnsi="Courier New" w:cs="Courier New" w:hint="default"/>
      </w:rPr>
    </w:lvl>
    <w:lvl w:ilvl="8" w:tplc="40090005" w:tentative="1">
      <w:start w:val="1"/>
      <w:numFmt w:val="bullet"/>
      <w:lvlText w:val=""/>
      <w:lvlJc w:val="left"/>
      <w:pPr>
        <w:ind w:left="6512" w:hanging="360"/>
      </w:pPr>
      <w:rPr>
        <w:rFonts w:ascii="Wingdings" w:hAnsi="Wingdings" w:hint="default"/>
      </w:rPr>
    </w:lvl>
  </w:abstractNum>
  <w:abstractNum w:abstractNumId="18" w15:restartNumberingAfterBreak="0">
    <w:nsid w:val="7B861464"/>
    <w:multiLevelType w:val="hybridMultilevel"/>
    <w:tmpl w:val="0ED8E4CE"/>
    <w:lvl w:ilvl="0" w:tplc="40090001">
      <w:start w:val="1"/>
      <w:numFmt w:val="bullet"/>
      <w:lvlText w:val=""/>
      <w:lvlJc w:val="left"/>
      <w:pPr>
        <w:ind w:left="894" w:hanging="360"/>
      </w:pPr>
      <w:rPr>
        <w:rFonts w:ascii="Symbol" w:hAnsi="Symbol" w:hint="default"/>
      </w:rPr>
    </w:lvl>
    <w:lvl w:ilvl="1" w:tplc="40090003" w:tentative="1">
      <w:start w:val="1"/>
      <w:numFmt w:val="bullet"/>
      <w:lvlText w:val="o"/>
      <w:lvlJc w:val="left"/>
      <w:pPr>
        <w:ind w:left="1614" w:hanging="360"/>
      </w:pPr>
      <w:rPr>
        <w:rFonts w:ascii="Courier New" w:hAnsi="Courier New" w:cs="Courier New" w:hint="default"/>
      </w:rPr>
    </w:lvl>
    <w:lvl w:ilvl="2" w:tplc="40090005" w:tentative="1">
      <w:start w:val="1"/>
      <w:numFmt w:val="bullet"/>
      <w:lvlText w:val=""/>
      <w:lvlJc w:val="left"/>
      <w:pPr>
        <w:ind w:left="2334" w:hanging="360"/>
      </w:pPr>
      <w:rPr>
        <w:rFonts w:ascii="Wingdings" w:hAnsi="Wingdings" w:hint="default"/>
      </w:rPr>
    </w:lvl>
    <w:lvl w:ilvl="3" w:tplc="40090001" w:tentative="1">
      <w:start w:val="1"/>
      <w:numFmt w:val="bullet"/>
      <w:lvlText w:val=""/>
      <w:lvlJc w:val="left"/>
      <w:pPr>
        <w:ind w:left="3054" w:hanging="360"/>
      </w:pPr>
      <w:rPr>
        <w:rFonts w:ascii="Symbol" w:hAnsi="Symbol" w:hint="default"/>
      </w:rPr>
    </w:lvl>
    <w:lvl w:ilvl="4" w:tplc="40090003" w:tentative="1">
      <w:start w:val="1"/>
      <w:numFmt w:val="bullet"/>
      <w:lvlText w:val="o"/>
      <w:lvlJc w:val="left"/>
      <w:pPr>
        <w:ind w:left="3774" w:hanging="360"/>
      </w:pPr>
      <w:rPr>
        <w:rFonts w:ascii="Courier New" w:hAnsi="Courier New" w:cs="Courier New" w:hint="default"/>
      </w:rPr>
    </w:lvl>
    <w:lvl w:ilvl="5" w:tplc="40090005" w:tentative="1">
      <w:start w:val="1"/>
      <w:numFmt w:val="bullet"/>
      <w:lvlText w:val=""/>
      <w:lvlJc w:val="left"/>
      <w:pPr>
        <w:ind w:left="4494" w:hanging="360"/>
      </w:pPr>
      <w:rPr>
        <w:rFonts w:ascii="Wingdings" w:hAnsi="Wingdings" w:hint="default"/>
      </w:rPr>
    </w:lvl>
    <w:lvl w:ilvl="6" w:tplc="40090001" w:tentative="1">
      <w:start w:val="1"/>
      <w:numFmt w:val="bullet"/>
      <w:lvlText w:val=""/>
      <w:lvlJc w:val="left"/>
      <w:pPr>
        <w:ind w:left="5214" w:hanging="360"/>
      </w:pPr>
      <w:rPr>
        <w:rFonts w:ascii="Symbol" w:hAnsi="Symbol" w:hint="default"/>
      </w:rPr>
    </w:lvl>
    <w:lvl w:ilvl="7" w:tplc="40090003" w:tentative="1">
      <w:start w:val="1"/>
      <w:numFmt w:val="bullet"/>
      <w:lvlText w:val="o"/>
      <w:lvlJc w:val="left"/>
      <w:pPr>
        <w:ind w:left="5934" w:hanging="360"/>
      </w:pPr>
      <w:rPr>
        <w:rFonts w:ascii="Courier New" w:hAnsi="Courier New" w:cs="Courier New" w:hint="default"/>
      </w:rPr>
    </w:lvl>
    <w:lvl w:ilvl="8" w:tplc="40090005" w:tentative="1">
      <w:start w:val="1"/>
      <w:numFmt w:val="bullet"/>
      <w:lvlText w:val=""/>
      <w:lvlJc w:val="left"/>
      <w:pPr>
        <w:ind w:left="6654" w:hanging="360"/>
      </w:pPr>
      <w:rPr>
        <w:rFonts w:ascii="Wingdings" w:hAnsi="Wingdings" w:hint="default"/>
      </w:rPr>
    </w:lvl>
  </w:abstractNum>
  <w:abstractNum w:abstractNumId="19" w15:restartNumberingAfterBreak="0">
    <w:nsid w:val="7F8033E6"/>
    <w:multiLevelType w:val="hybridMultilevel"/>
    <w:tmpl w:val="555ACC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48922371">
    <w:abstractNumId w:val="15"/>
  </w:num>
  <w:num w:numId="2" w16cid:durableId="1674138602">
    <w:abstractNumId w:val="19"/>
  </w:num>
  <w:num w:numId="3" w16cid:durableId="484277026">
    <w:abstractNumId w:val="0"/>
  </w:num>
  <w:num w:numId="4" w16cid:durableId="847329069">
    <w:abstractNumId w:val="17"/>
  </w:num>
  <w:num w:numId="5" w16cid:durableId="156386937">
    <w:abstractNumId w:val="9"/>
  </w:num>
  <w:num w:numId="6" w16cid:durableId="1220625938">
    <w:abstractNumId w:val="16"/>
  </w:num>
  <w:num w:numId="7" w16cid:durableId="1636369463">
    <w:abstractNumId w:val="12"/>
  </w:num>
  <w:num w:numId="8" w16cid:durableId="1834683227">
    <w:abstractNumId w:val="13"/>
  </w:num>
  <w:num w:numId="9" w16cid:durableId="98182675">
    <w:abstractNumId w:val="11"/>
  </w:num>
  <w:num w:numId="10" w16cid:durableId="311637777">
    <w:abstractNumId w:val="10"/>
  </w:num>
  <w:num w:numId="11" w16cid:durableId="423233563">
    <w:abstractNumId w:val="3"/>
  </w:num>
  <w:num w:numId="12" w16cid:durableId="559753463">
    <w:abstractNumId w:val="6"/>
  </w:num>
  <w:num w:numId="13" w16cid:durableId="1364476122">
    <w:abstractNumId w:val="1"/>
  </w:num>
  <w:num w:numId="14" w16cid:durableId="567693649">
    <w:abstractNumId w:val="8"/>
  </w:num>
  <w:num w:numId="15" w16cid:durableId="324552929">
    <w:abstractNumId w:val="4"/>
  </w:num>
  <w:num w:numId="16" w16cid:durableId="14625855">
    <w:abstractNumId w:val="5"/>
  </w:num>
  <w:num w:numId="17" w16cid:durableId="2015298405">
    <w:abstractNumId w:val="7"/>
  </w:num>
  <w:num w:numId="18" w16cid:durableId="1482891464">
    <w:abstractNumId w:val="14"/>
  </w:num>
  <w:num w:numId="19" w16cid:durableId="342977763">
    <w:abstractNumId w:val="2"/>
  </w:num>
  <w:num w:numId="20" w16cid:durableId="134205233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F6"/>
    <w:rsid w:val="00020C75"/>
    <w:rsid w:val="00024443"/>
    <w:rsid w:val="000570B3"/>
    <w:rsid w:val="00065065"/>
    <w:rsid w:val="00071A9B"/>
    <w:rsid w:val="000758FB"/>
    <w:rsid w:val="000800A8"/>
    <w:rsid w:val="00081D43"/>
    <w:rsid w:val="00082879"/>
    <w:rsid w:val="000A1520"/>
    <w:rsid w:val="000A38EB"/>
    <w:rsid w:val="000A6854"/>
    <w:rsid w:val="000B4BE5"/>
    <w:rsid w:val="000C2341"/>
    <w:rsid w:val="000E41DD"/>
    <w:rsid w:val="000F1E2A"/>
    <w:rsid w:val="000F320B"/>
    <w:rsid w:val="0010375F"/>
    <w:rsid w:val="00110010"/>
    <w:rsid w:val="00142FBD"/>
    <w:rsid w:val="0014346D"/>
    <w:rsid w:val="00177F98"/>
    <w:rsid w:val="001819E2"/>
    <w:rsid w:val="00192725"/>
    <w:rsid w:val="001F7A44"/>
    <w:rsid w:val="00227240"/>
    <w:rsid w:val="00232FF9"/>
    <w:rsid w:val="002528BD"/>
    <w:rsid w:val="002710DB"/>
    <w:rsid w:val="0029175C"/>
    <w:rsid w:val="00293FCD"/>
    <w:rsid w:val="002A73EC"/>
    <w:rsid w:val="002B6568"/>
    <w:rsid w:val="002E6458"/>
    <w:rsid w:val="00301F24"/>
    <w:rsid w:val="00303B6D"/>
    <w:rsid w:val="0030469F"/>
    <w:rsid w:val="00312EB5"/>
    <w:rsid w:val="0031699A"/>
    <w:rsid w:val="00316B06"/>
    <w:rsid w:val="003418C3"/>
    <w:rsid w:val="00381FB2"/>
    <w:rsid w:val="00382703"/>
    <w:rsid w:val="003A5496"/>
    <w:rsid w:val="003A5EE9"/>
    <w:rsid w:val="003A7C84"/>
    <w:rsid w:val="003B1E0B"/>
    <w:rsid w:val="003B79B3"/>
    <w:rsid w:val="003D2073"/>
    <w:rsid w:val="003D2762"/>
    <w:rsid w:val="003F7610"/>
    <w:rsid w:val="00440382"/>
    <w:rsid w:val="0044659C"/>
    <w:rsid w:val="00447404"/>
    <w:rsid w:val="00455BFF"/>
    <w:rsid w:val="00464810"/>
    <w:rsid w:val="004818D8"/>
    <w:rsid w:val="004907B0"/>
    <w:rsid w:val="00496581"/>
    <w:rsid w:val="00496744"/>
    <w:rsid w:val="004B7A41"/>
    <w:rsid w:val="004C1F07"/>
    <w:rsid w:val="004C6CF6"/>
    <w:rsid w:val="004E0948"/>
    <w:rsid w:val="005033D0"/>
    <w:rsid w:val="00544B65"/>
    <w:rsid w:val="00565774"/>
    <w:rsid w:val="005707BB"/>
    <w:rsid w:val="005717FE"/>
    <w:rsid w:val="00581B62"/>
    <w:rsid w:val="00581EAE"/>
    <w:rsid w:val="00584772"/>
    <w:rsid w:val="00585D72"/>
    <w:rsid w:val="005A00A8"/>
    <w:rsid w:val="005B6E3D"/>
    <w:rsid w:val="005D594C"/>
    <w:rsid w:val="005F26CF"/>
    <w:rsid w:val="00603316"/>
    <w:rsid w:val="00607B06"/>
    <w:rsid w:val="00620204"/>
    <w:rsid w:val="0064528D"/>
    <w:rsid w:val="00651471"/>
    <w:rsid w:val="00696933"/>
    <w:rsid w:val="00696CF9"/>
    <w:rsid w:val="006C06F2"/>
    <w:rsid w:val="006C1DE7"/>
    <w:rsid w:val="006C4F3D"/>
    <w:rsid w:val="006C54A9"/>
    <w:rsid w:val="006D31AF"/>
    <w:rsid w:val="006E0141"/>
    <w:rsid w:val="006E15EA"/>
    <w:rsid w:val="006E36AC"/>
    <w:rsid w:val="006E5EC9"/>
    <w:rsid w:val="006F3165"/>
    <w:rsid w:val="0070685B"/>
    <w:rsid w:val="00707315"/>
    <w:rsid w:val="00711B02"/>
    <w:rsid w:val="00716640"/>
    <w:rsid w:val="00752E69"/>
    <w:rsid w:val="00762FEC"/>
    <w:rsid w:val="00763C17"/>
    <w:rsid w:val="00792D44"/>
    <w:rsid w:val="00793F58"/>
    <w:rsid w:val="00794515"/>
    <w:rsid w:val="00796545"/>
    <w:rsid w:val="007A1FD5"/>
    <w:rsid w:val="007A2E97"/>
    <w:rsid w:val="007A4EA2"/>
    <w:rsid w:val="007C188A"/>
    <w:rsid w:val="007E38AE"/>
    <w:rsid w:val="007F6A3B"/>
    <w:rsid w:val="008102AC"/>
    <w:rsid w:val="008109CF"/>
    <w:rsid w:val="00815AA8"/>
    <w:rsid w:val="00825017"/>
    <w:rsid w:val="00844742"/>
    <w:rsid w:val="00870A4E"/>
    <w:rsid w:val="008756BA"/>
    <w:rsid w:val="00886392"/>
    <w:rsid w:val="00890241"/>
    <w:rsid w:val="008B0165"/>
    <w:rsid w:val="008B0B8A"/>
    <w:rsid w:val="008B2778"/>
    <w:rsid w:val="008B5269"/>
    <w:rsid w:val="008B69AD"/>
    <w:rsid w:val="008B7284"/>
    <w:rsid w:val="008C2C90"/>
    <w:rsid w:val="008D3CB7"/>
    <w:rsid w:val="008E3C95"/>
    <w:rsid w:val="008E7A56"/>
    <w:rsid w:val="008F52C7"/>
    <w:rsid w:val="009271BC"/>
    <w:rsid w:val="00961385"/>
    <w:rsid w:val="0096309B"/>
    <w:rsid w:val="0099688D"/>
    <w:rsid w:val="009A2720"/>
    <w:rsid w:val="009B48EA"/>
    <w:rsid w:val="009C0540"/>
    <w:rsid w:val="009F4B9B"/>
    <w:rsid w:val="00A07DE1"/>
    <w:rsid w:val="00A25784"/>
    <w:rsid w:val="00A3050F"/>
    <w:rsid w:val="00A40F59"/>
    <w:rsid w:val="00A44083"/>
    <w:rsid w:val="00A517EF"/>
    <w:rsid w:val="00A536DE"/>
    <w:rsid w:val="00A971F8"/>
    <w:rsid w:val="00AA158E"/>
    <w:rsid w:val="00AA2BDA"/>
    <w:rsid w:val="00AC769D"/>
    <w:rsid w:val="00AD51F5"/>
    <w:rsid w:val="00AF6DE2"/>
    <w:rsid w:val="00B01B4A"/>
    <w:rsid w:val="00B05AA3"/>
    <w:rsid w:val="00B16873"/>
    <w:rsid w:val="00B30E06"/>
    <w:rsid w:val="00B56CA4"/>
    <w:rsid w:val="00B75A12"/>
    <w:rsid w:val="00B92F71"/>
    <w:rsid w:val="00BA501A"/>
    <w:rsid w:val="00BE59F0"/>
    <w:rsid w:val="00BE703A"/>
    <w:rsid w:val="00C24E56"/>
    <w:rsid w:val="00C51AAB"/>
    <w:rsid w:val="00C67C86"/>
    <w:rsid w:val="00C94537"/>
    <w:rsid w:val="00CA221C"/>
    <w:rsid w:val="00CC712A"/>
    <w:rsid w:val="00CF7E5B"/>
    <w:rsid w:val="00D046C5"/>
    <w:rsid w:val="00D10D53"/>
    <w:rsid w:val="00D14167"/>
    <w:rsid w:val="00D2274F"/>
    <w:rsid w:val="00D24A94"/>
    <w:rsid w:val="00D44B51"/>
    <w:rsid w:val="00D5084D"/>
    <w:rsid w:val="00D56B29"/>
    <w:rsid w:val="00D57935"/>
    <w:rsid w:val="00D60C5F"/>
    <w:rsid w:val="00DA7CF8"/>
    <w:rsid w:val="00DB3741"/>
    <w:rsid w:val="00DD4EF2"/>
    <w:rsid w:val="00DD5616"/>
    <w:rsid w:val="00DE0BBE"/>
    <w:rsid w:val="00DF15A9"/>
    <w:rsid w:val="00E1239E"/>
    <w:rsid w:val="00E244F3"/>
    <w:rsid w:val="00E268AB"/>
    <w:rsid w:val="00E50CF6"/>
    <w:rsid w:val="00E572AC"/>
    <w:rsid w:val="00E60C9F"/>
    <w:rsid w:val="00E616A0"/>
    <w:rsid w:val="00E85338"/>
    <w:rsid w:val="00E937A5"/>
    <w:rsid w:val="00EB68D4"/>
    <w:rsid w:val="00EB77BD"/>
    <w:rsid w:val="00EE7E6F"/>
    <w:rsid w:val="00F15C36"/>
    <w:rsid w:val="00F301FA"/>
    <w:rsid w:val="00F45E9C"/>
    <w:rsid w:val="00F471BE"/>
    <w:rsid w:val="00F553E1"/>
    <w:rsid w:val="00F92158"/>
    <w:rsid w:val="00F92BD1"/>
    <w:rsid w:val="00FA1134"/>
    <w:rsid w:val="00FB21CA"/>
    <w:rsid w:val="00FB395A"/>
    <w:rsid w:val="00FD2AB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D3D0"/>
  <w15:docId w15:val="{140026B2-D8E8-4D0D-9BF4-8AF3E374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8D"/>
  </w:style>
  <w:style w:type="paragraph" w:styleId="Heading1">
    <w:name w:val="heading 1"/>
    <w:basedOn w:val="Normal"/>
    <w:next w:val="Normal"/>
    <w:link w:val="Heading1Char"/>
    <w:uiPriority w:val="9"/>
    <w:qFormat/>
    <w:rsid w:val="003B1E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6CF6"/>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next w:val="Normal"/>
    <w:link w:val="Heading3Char"/>
    <w:qFormat/>
    <w:rsid w:val="004C6CF6"/>
    <w:pPr>
      <w:keepNext/>
      <w:spacing w:after="0" w:line="240" w:lineRule="auto"/>
      <w:jc w:val="right"/>
      <w:outlineLvl w:val="2"/>
    </w:pPr>
    <w:rPr>
      <w:rFonts w:ascii="Times New Roman" w:eastAsia="Times New Roman" w:hAnsi="Times New Roman" w:cs="Times New Roman"/>
      <w:b/>
      <w:bCs/>
      <w:sz w:val="32"/>
      <w:szCs w:val="24"/>
      <w:lang w:val="en-GB"/>
    </w:rPr>
  </w:style>
  <w:style w:type="paragraph" w:styleId="Heading5">
    <w:name w:val="heading 5"/>
    <w:basedOn w:val="Normal"/>
    <w:next w:val="Normal"/>
    <w:link w:val="Heading5Char"/>
    <w:uiPriority w:val="9"/>
    <w:semiHidden/>
    <w:unhideWhenUsed/>
    <w:qFormat/>
    <w:rsid w:val="004C6CF6"/>
    <w:pPr>
      <w:keepNext/>
      <w:keepLines/>
      <w:spacing w:before="200" w:after="0"/>
      <w:outlineLvl w:val="4"/>
    </w:pPr>
    <w:rPr>
      <w:rFonts w:asciiTheme="majorHAnsi" w:eastAsiaTheme="majorEastAsia" w:hAnsiTheme="majorHAnsi" w:cstheme="majorBidi"/>
      <w:color w:val="243F60" w:themeColor="accent1" w:themeShade="7F"/>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6CF6"/>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rsid w:val="004C6CF6"/>
    <w:rPr>
      <w:rFonts w:ascii="Times New Roman" w:eastAsia="Times New Roman" w:hAnsi="Times New Roman" w:cs="Times New Roman"/>
      <w:b/>
      <w:bCs/>
      <w:sz w:val="32"/>
      <w:szCs w:val="24"/>
      <w:lang w:val="en-GB"/>
    </w:rPr>
  </w:style>
  <w:style w:type="character" w:customStyle="1" w:styleId="Heading5Char">
    <w:name w:val="Heading 5 Char"/>
    <w:basedOn w:val="DefaultParagraphFont"/>
    <w:link w:val="Heading5"/>
    <w:uiPriority w:val="9"/>
    <w:semiHidden/>
    <w:rsid w:val="004C6CF6"/>
    <w:rPr>
      <w:rFonts w:asciiTheme="majorHAnsi" w:eastAsiaTheme="majorEastAsia" w:hAnsiTheme="majorHAnsi" w:cstheme="majorBidi"/>
      <w:color w:val="243F60" w:themeColor="accent1" w:themeShade="7F"/>
      <w:lang w:val="en-IN"/>
    </w:rPr>
  </w:style>
  <w:style w:type="paragraph" w:styleId="NoSpacing">
    <w:name w:val="No Spacing"/>
    <w:uiPriority w:val="99"/>
    <w:qFormat/>
    <w:rsid w:val="004C6CF6"/>
    <w:pPr>
      <w:spacing w:after="0" w:line="240" w:lineRule="auto"/>
    </w:pPr>
    <w:rPr>
      <w:rFonts w:eastAsiaTheme="minorHAnsi"/>
      <w:lang w:val="en-IN"/>
    </w:rPr>
  </w:style>
  <w:style w:type="character" w:styleId="Hyperlink">
    <w:name w:val="Hyperlink"/>
    <w:basedOn w:val="DefaultParagraphFont"/>
    <w:uiPriority w:val="99"/>
    <w:unhideWhenUsed/>
    <w:rsid w:val="004C6CF6"/>
    <w:rPr>
      <w:color w:val="0000FF"/>
      <w:u w:val="single"/>
    </w:rPr>
  </w:style>
  <w:style w:type="paragraph" w:styleId="ListParagraph">
    <w:name w:val="List Paragraph"/>
    <w:aliases w:val="Paragraph,Bullets,bullets,Citation List,Resume Title,List Paragraph (numbered (a)),References,MC Paragraphe Liste,Graphic,List Paragraph1,SGLText List Paragraph,Dot pt,F5 List Paragraph,No Spacing1,List Paragraph Char Char Char,normal"/>
    <w:basedOn w:val="Normal"/>
    <w:link w:val="ListParagraphChar"/>
    <w:uiPriority w:val="34"/>
    <w:qFormat/>
    <w:rsid w:val="004C6CF6"/>
    <w:pPr>
      <w:ind w:left="720"/>
      <w:contextualSpacing/>
    </w:pPr>
    <w:rPr>
      <w:rFonts w:ascii="Calibri" w:eastAsia="Times New Roman" w:hAnsi="Calibri" w:cs="Times New Roman"/>
      <w:lang w:val="en-IN" w:eastAsia="en-IN"/>
    </w:rPr>
  </w:style>
  <w:style w:type="character" w:customStyle="1" w:styleId="ListParagraphChar">
    <w:name w:val="List Paragraph Char"/>
    <w:aliases w:val="Paragraph Char,Bullets Char,bullets Char,Citation List Char,Resume Title Char,List Paragraph (numbered (a)) Char,References Char,MC Paragraphe Liste Char,Graphic Char,List Paragraph1 Char,SGLText List Paragraph Char,Dot pt Char"/>
    <w:link w:val="ListParagraph"/>
    <w:uiPriority w:val="34"/>
    <w:qFormat/>
    <w:locked/>
    <w:rsid w:val="00081D43"/>
    <w:rPr>
      <w:rFonts w:ascii="Calibri" w:eastAsia="Times New Roman" w:hAnsi="Calibri" w:cs="Times New Roman"/>
      <w:lang w:val="en-IN" w:eastAsia="en-IN"/>
    </w:rPr>
  </w:style>
  <w:style w:type="paragraph" w:customStyle="1" w:styleId="Default">
    <w:name w:val="Default"/>
    <w:rsid w:val="00081D43"/>
    <w:pPr>
      <w:autoSpaceDE w:val="0"/>
      <w:autoSpaceDN w:val="0"/>
      <w:adjustRightInd w:val="0"/>
      <w:spacing w:after="0" w:line="240" w:lineRule="auto"/>
    </w:pPr>
    <w:rPr>
      <w:rFonts w:ascii="Verdana" w:eastAsia="Times New Roman" w:hAnsi="Verdana" w:cs="Verdana"/>
      <w:color w:val="000000"/>
      <w:sz w:val="24"/>
      <w:szCs w:val="24"/>
      <w:lang w:bidi="hi-IN"/>
    </w:rPr>
  </w:style>
  <w:style w:type="paragraph" w:styleId="NormalWeb">
    <w:name w:val="Normal (Web)"/>
    <w:basedOn w:val="Normal"/>
    <w:uiPriority w:val="99"/>
    <w:unhideWhenUsed/>
    <w:rsid w:val="0070685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5A00A8"/>
    <w:rPr>
      <w:color w:val="605E5C"/>
      <w:shd w:val="clear" w:color="auto" w:fill="E1DFDD"/>
    </w:rPr>
  </w:style>
  <w:style w:type="table" w:customStyle="1" w:styleId="PlainTable21">
    <w:name w:val="Plain Table 21"/>
    <w:basedOn w:val="TableNormal"/>
    <w:uiPriority w:val="42"/>
    <w:rsid w:val="003B79B3"/>
    <w:pPr>
      <w:spacing w:after="0" w:line="240" w:lineRule="auto"/>
    </w:pPr>
    <w:rPr>
      <w:rFonts w:eastAsiaTheme="minorHAnsi"/>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rsid w:val="003B1E0B"/>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794515"/>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9451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77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62191">
      <w:bodyDiv w:val="1"/>
      <w:marLeft w:val="0"/>
      <w:marRight w:val="0"/>
      <w:marTop w:val="0"/>
      <w:marBottom w:val="0"/>
      <w:divBdr>
        <w:top w:val="none" w:sz="0" w:space="0" w:color="auto"/>
        <w:left w:val="none" w:sz="0" w:space="0" w:color="auto"/>
        <w:bottom w:val="none" w:sz="0" w:space="0" w:color="auto"/>
        <w:right w:val="none" w:sz="0" w:space="0" w:color="auto"/>
      </w:divBdr>
    </w:div>
    <w:div w:id="638535422">
      <w:bodyDiv w:val="1"/>
      <w:marLeft w:val="0"/>
      <w:marRight w:val="0"/>
      <w:marTop w:val="0"/>
      <w:marBottom w:val="0"/>
      <w:divBdr>
        <w:top w:val="none" w:sz="0" w:space="0" w:color="auto"/>
        <w:left w:val="none" w:sz="0" w:space="0" w:color="auto"/>
        <w:bottom w:val="none" w:sz="0" w:space="0" w:color="auto"/>
        <w:right w:val="none" w:sz="0" w:space="0" w:color="auto"/>
      </w:divBdr>
    </w:div>
    <w:div w:id="902370198">
      <w:bodyDiv w:val="1"/>
      <w:marLeft w:val="0"/>
      <w:marRight w:val="0"/>
      <w:marTop w:val="0"/>
      <w:marBottom w:val="0"/>
      <w:divBdr>
        <w:top w:val="none" w:sz="0" w:space="0" w:color="auto"/>
        <w:left w:val="none" w:sz="0" w:space="0" w:color="auto"/>
        <w:bottom w:val="none" w:sz="0" w:space="0" w:color="auto"/>
        <w:right w:val="none" w:sz="0" w:space="0" w:color="auto"/>
      </w:divBdr>
    </w:div>
    <w:div w:id="1029724809">
      <w:bodyDiv w:val="1"/>
      <w:marLeft w:val="0"/>
      <w:marRight w:val="0"/>
      <w:marTop w:val="0"/>
      <w:marBottom w:val="0"/>
      <w:divBdr>
        <w:top w:val="none" w:sz="0" w:space="0" w:color="auto"/>
        <w:left w:val="none" w:sz="0" w:space="0" w:color="auto"/>
        <w:bottom w:val="none" w:sz="0" w:space="0" w:color="auto"/>
        <w:right w:val="none" w:sz="0" w:space="0" w:color="auto"/>
      </w:divBdr>
    </w:div>
    <w:div w:id="1144856737">
      <w:bodyDiv w:val="1"/>
      <w:marLeft w:val="0"/>
      <w:marRight w:val="0"/>
      <w:marTop w:val="0"/>
      <w:marBottom w:val="0"/>
      <w:divBdr>
        <w:top w:val="none" w:sz="0" w:space="0" w:color="auto"/>
        <w:left w:val="none" w:sz="0" w:space="0" w:color="auto"/>
        <w:bottom w:val="none" w:sz="0" w:space="0" w:color="auto"/>
        <w:right w:val="none" w:sz="0" w:space="0" w:color="auto"/>
      </w:divBdr>
    </w:div>
    <w:div w:id="1287350529">
      <w:bodyDiv w:val="1"/>
      <w:marLeft w:val="0"/>
      <w:marRight w:val="0"/>
      <w:marTop w:val="0"/>
      <w:marBottom w:val="0"/>
      <w:divBdr>
        <w:top w:val="none" w:sz="0" w:space="0" w:color="auto"/>
        <w:left w:val="none" w:sz="0" w:space="0" w:color="auto"/>
        <w:bottom w:val="none" w:sz="0" w:space="0" w:color="auto"/>
        <w:right w:val="none" w:sz="0" w:space="0" w:color="auto"/>
      </w:divBdr>
    </w:div>
    <w:div w:id="1438139812">
      <w:bodyDiv w:val="1"/>
      <w:marLeft w:val="0"/>
      <w:marRight w:val="0"/>
      <w:marTop w:val="0"/>
      <w:marBottom w:val="0"/>
      <w:divBdr>
        <w:top w:val="none" w:sz="0" w:space="0" w:color="auto"/>
        <w:left w:val="none" w:sz="0" w:space="0" w:color="auto"/>
        <w:bottom w:val="none" w:sz="0" w:space="0" w:color="auto"/>
        <w:right w:val="none" w:sz="0" w:space="0" w:color="auto"/>
      </w:divBdr>
    </w:div>
    <w:div w:id="1500467552">
      <w:bodyDiv w:val="1"/>
      <w:marLeft w:val="0"/>
      <w:marRight w:val="0"/>
      <w:marTop w:val="0"/>
      <w:marBottom w:val="0"/>
      <w:divBdr>
        <w:top w:val="none" w:sz="0" w:space="0" w:color="auto"/>
        <w:left w:val="none" w:sz="0" w:space="0" w:color="auto"/>
        <w:bottom w:val="none" w:sz="0" w:space="0" w:color="auto"/>
        <w:right w:val="none" w:sz="0" w:space="0" w:color="auto"/>
      </w:divBdr>
    </w:div>
    <w:div w:id="2115125134">
      <w:bodyDiv w:val="1"/>
      <w:marLeft w:val="0"/>
      <w:marRight w:val="0"/>
      <w:marTop w:val="0"/>
      <w:marBottom w:val="0"/>
      <w:divBdr>
        <w:top w:val="none" w:sz="0" w:space="0" w:color="auto"/>
        <w:left w:val="none" w:sz="0" w:space="0" w:color="auto"/>
        <w:bottom w:val="none" w:sz="0" w:space="0" w:color="auto"/>
        <w:right w:val="none" w:sz="0" w:space="0" w:color="auto"/>
      </w:divBdr>
    </w:div>
    <w:div w:id="21250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HR Admin and Support</cp:lastModifiedBy>
  <cp:revision>102</cp:revision>
  <cp:lastPrinted>2024-12-23T16:14:00Z</cp:lastPrinted>
  <dcterms:created xsi:type="dcterms:W3CDTF">2023-06-22T11:40:00Z</dcterms:created>
  <dcterms:modified xsi:type="dcterms:W3CDTF">2025-10-15T12:00:00Z</dcterms:modified>
</cp:coreProperties>
</file>